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AB" w:rsidRPr="00E83B92" w:rsidRDefault="004B37C2" w:rsidP="00256D22">
      <w:pPr>
        <w:jc w:val="center"/>
        <w:rPr>
          <w:rFonts w:ascii="Times New Roman" w:hAnsi="Times New Roman"/>
          <w:b/>
          <w:sz w:val="28"/>
          <w:szCs w:val="28"/>
        </w:rPr>
      </w:pPr>
      <w:r>
        <w:rPr>
          <w:rFonts w:ascii="Times New Roman" w:hAnsi="Times New Roman"/>
          <w:b/>
          <w:sz w:val="28"/>
          <w:szCs w:val="28"/>
        </w:rPr>
        <w:t>Requirement for</w:t>
      </w:r>
      <w:r w:rsidR="009134FC" w:rsidRPr="00E83B92">
        <w:rPr>
          <w:rFonts w:ascii="Times New Roman" w:hAnsi="Times New Roman"/>
          <w:b/>
          <w:sz w:val="28"/>
          <w:szCs w:val="28"/>
        </w:rPr>
        <w:t xml:space="preserve"> Individual </w:t>
      </w:r>
      <w:r w:rsidR="00E83B92" w:rsidRPr="00E83B92">
        <w:rPr>
          <w:rFonts w:ascii="Times New Roman" w:hAnsi="Times New Roman"/>
          <w:b/>
          <w:sz w:val="28"/>
          <w:szCs w:val="28"/>
        </w:rPr>
        <w:t>Collaboration Project</w:t>
      </w:r>
    </w:p>
    <w:p w:rsidR="009134FC" w:rsidRPr="002D146C" w:rsidRDefault="009134FC" w:rsidP="00256D22">
      <w:pPr>
        <w:jc w:val="right"/>
        <w:rPr>
          <w:rFonts w:ascii="Times New Roman" w:hAnsi="Times New Roman"/>
          <w:sz w:val="22"/>
          <w:szCs w:val="22"/>
        </w:rPr>
      </w:pPr>
      <w:r w:rsidRPr="002D146C">
        <w:rPr>
          <w:rFonts w:ascii="Times New Roman" w:hAnsi="Times New Roman"/>
          <w:sz w:val="22"/>
          <w:szCs w:val="22"/>
        </w:rPr>
        <w:t>January, 2014</w:t>
      </w:r>
    </w:p>
    <w:p w:rsidR="000C5BB1" w:rsidRPr="002D146C" w:rsidRDefault="000C5BB1" w:rsidP="009134FC">
      <w:pPr>
        <w:rPr>
          <w:rFonts w:ascii="Times New Roman" w:hAnsi="Times New Roman"/>
          <w:sz w:val="22"/>
          <w:szCs w:val="22"/>
        </w:rPr>
      </w:pPr>
    </w:p>
    <w:p w:rsidR="000C5BB1" w:rsidRPr="002D146C" w:rsidRDefault="000C5BB1" w:rsidP="009134FC">
      <w:pPr>
        <w:rPr>
          <w:rFonts w:ascii="Times New Roman" w:hAnsi="Times New Roman"/>
          <w:sz w:val="22"/>
          <w:szCs w:val="22"/>
        </w:rPr>
      </w:pPr>
    </w:p>
    <w:p w:rsidR="000C5BB1" w:rsidRPr="002D146C" w:rsidRDefault="003164F0" w:rsidP="000C5BB1">
      <w:pPr>
        <w:rPr>
          <w:rFonts w:ascii="Times New Roman" w:hAnsi="Times New Roman"/>
          <w:sz w:val="22"/>
          <w:szCs w:val="22"/>
        </w:rPr>
      </w:pPr>
      <w:r w:rsidRPr="002D146C">
        <w:rPr>
          <w:rFonts w:ascii="Times New Roman" w:hAnsi="Times New Roman"/>
          <w:sz w:val="22"/>
          <w:szCs w:val="22"/>
        </w:rPr>
        <w:t>On the basis of its basic principles</w:t>
      </w:r>
      <w:r w:rsidR="000C5BB1" w:rsidRPr="002D146C">
        <w:rPr>
          <w:rFonts w:ascii="Times New Roman" w:hAnsi="Times New Roman"/>
          <w:sz w:val="22"/>
          <w:szCs w:val="22"/>
        </w:rPr>
        <w:t xml:space="preserve"> and policies on research activities, RIHN will carry out three types of research projects which comprise:</w:t>
      </w:r>
    </w:p>
    <w:p w:rsidR="000C5BB1" w:rsidRPr="002D146C" w:rsidRDefault="00640972" w:rsidP="00640972">
      <w:pPr>
        <w:numPr>
          <w:ilvl w:val="0"/>
          <w:numId w:val="1"/>
        </w:numPr>
        <w:rPr>
          <w:rFonts w:ascii="Times New Roman" w:hAnsi="Times New Roman"/>
          <w:sz w:val="22"/>
          <w:szCs w:val="22"/>
        </w:rPr>
      </w:pPr>
      <w:r w:rsidRPr="002D146C">
        <w:rPr>
          <w:rFonts w:ascii="Times New Roman" w:hAnsi="Times New Roman"/>
          <w:b/>
          <w:sz w:val="22"/>
          <w:szCs w:val="22"/>
        </w:rPr>
        <w:t>Individual Collaboration Project</w:t>
      </w:r>
      <w:r w:rsidRPr="002D146C">
        <w:rPr>
          <w:rFonts w:ascii="Times New Roman" w:hAnsi="Times New Roman"/>
          <w:sz w:val="22"/>
          <w:szCs w:val="22"/>
        </w:rPr>
        <w:t xml:space="preserve"> </w:t>
      </w:r>
      <w:r w:rsidR="000C5BB1" w:rsidRPr="002D146C">
        <w:rPr>
          <w:rFonts w:ascii="Times New Roman" w:hAnsi="Times New Roman"/>
          <w:sz w:val="22"/>
          <w:szCs w:val="22"/>
        </w:rPr>
        <w:t xml:space="preserve">(the </w:t>
      </w:r>
      <w:r w:rsidR="002D146C" w:rsidRPr="002D146C">
        <w:rPr>
          <w:rFonts w:ascii="Times New Roman" w:hAnsi="Times New Roman"/>
          <w:sz w:val="22"/>
          <w:szCs w:val="22"/>
        </w:rPr>
        <w:t>existing</w:t>
      </w:r>
      <w:r w:rsidR="002D146C" w:rsidRPr="002D146C">
        <w:rPr>
          <w:rFonts w:ascii="Times New Roman" w:hAnsi="Times New Roman" w:hint="eastAsia"/>
          <w:sz w:val="22"/>
          <w:szCs w:val="22"/>
        </w:rPr>
        <w:t xml:space="preserve"> </w:t>
      </w:r>
      <w:r w:rsidR="000038CB" w:rsidRPr="002D146C">
        <w:rPr>
          <w:rFonts w:ascii="Times New Roman" w:hAnsi="Times New Roman" w:hint="eastAsia"/>
          <w:sz w:val="22"/>
          <w:szCs w:val="22"/>
        </w:rPr>
        <w:t>Domain-based</w:t>
      </w:r>
      <w:r w:rsidR="000C5BB1" w:rsidRPr="002D146C">
        <w:rPr>
          <w:rFonts w:ascii="Times New Roman" w:hAnsi="Times New Roman"/>
          <w:sz w:val="22"/>
          <w:szCs w:val="22"/>
        </w:rPr>
        <w:t xml:space="preserve"> Project);</w:t>
      </w:r>
    </w:p>
    <w:p w:rsidR="000C5BB1" w:rsidRPr="002D146C" w:rsidRDefault="00640972" w:rsidP="000C5BB1">
      <w:pPr>
        <w:numPr>
          <w:ilvl w:val="0"/>
          <w:numId w:val="1"/>
        </w:numPr>
        <w:rPr>
          <w:rFonts w:ascii="Times New Roman" w:hAnsi="Times New Roman"/>
          <w:sz w:val="22"/>
          <w:szCs w:val="22"/>
        </w:rPr>
      </w:pPr>
      <w:r w:rsidRPr="002D146C">
        <w:rPr>
          <w:rFonts w:ascii="Times New Roman" w:hAnsi="Times New Roman"/>
          <w:b/>
          <w:sz w:val="22"/>
          <w:szCs w:val="22"/>
        </w:rPr>
        <w:t>Initiative-based Project</w:t>
      </w:r>
      <w:r w:rsidR="000C5BB1" w:rsidRPr="002D146C">
        <w:rPr>
          <w:rFonts w:ascii="Times New Roman" w:hAnsi="Times New Roman"/>
          <w:sz w:val="22"/>
          <w:szCs w:val="22"/>
        </w:rPr>
        <w:t xml:space="preserve"> (the </w:t>
      </w:r>
      <w:r w:rsidR="002D146C" w:rsidRPr="002D146C">
        <w:rPr>
          <w:rFonts w:ascii="Times New Roman" w:hAnsi="Times New Roman"/>
          <w:sz w:val="22"/>
          <w:szCs w:val="22"/>
        </w:rPr>
        <w:t>existing</w:t>
      </w:r>
      <w:r w:rsidR="002D146C" w:rsidRPr="002D146C">
        <w:rPr>
          <w:rFonts w:ascii="Times New Roman" w:hAnsi="Times New Roman" w:hint="eastAsia"/>
          <w:sz w:val="22"/>
          <w:szCs w:val="22"/>
        </w:rPr>
        <w:t xml:space="preserve"> </w:t>
      </w:r>
      <w:r w:rsidR="000038CB" w:rsidRPr="002D146C">
        <w:rPr>
          <w:rFonts w:ascii="Times New Roman" w:hAnsi="Times New Roman" w:hint="eastAsia"/>
          <w:sz w:val="22"/>
          <w:szCs w:val="22"/>
        </w:rPr>
        <w:t>Initiative-based</w:t>
      </w:r>
      <w:r w:rsidR="000C5BB1" w:rsidRPr="002D146C">
        <w:rPr>
          <w:rFonts w:ascii="Times New Roman" w:hAnsi="Times New Roman"/>
          <w:sz w:val="22"/>
          <w:szCs w:val="22"/>
        </w:rPr>
        <w:t xml:space="preserve"> Project);</w:t>
      </w:r>
    </w:p>
    <w:p w:rsidR="000C5BB1" w:rsidRPr="002D146C" w:rsidRDefault="00640972" w:rsidP="000C5BB1">
      <w:pPr>
        <w:numPr>
          <w:ilvl w:val="0"/>
          <w:numId w:val="1"/>
        </w:numPr>
        <w:rPr>
          <w:rFonts w:ascii="Times New Roman" w:hAnsi="Times New Roman"/>
          <w:sz w:val="22"/>
          <w:szCs w:val="22"/>
        </w:rPr>
      </w:pPr>
      <w:r w:rsidRPr="002D146C">
        <w:rPr>
          <w:rFonts w:ascii="Times New Roman" w:hAnsi="Times New Roman"/>
          <w:b/>
          <w:sz w:val="22"/>
          <w:szCs w:val="22"/>
        </w:rPr>
        <w:t>Institutional Collaboration Project</w:t>
      </w:r>
      <w:r w:rsidR="000C5BB1" w:rsidRPr="002D146C">
        <w:rPr>
          <w:rFonts w:ascii="Times New Roman" w:hAnsi="Times New Roman"/>
          <w:sz w:val="22"/>
          <w:szCs w:val="22"/>
        </w:rPr>
        <w:t xml:space="preserve"> (the new type)</w:t>
      </w:r>
      <w:r w:rsidR="000C5BB1" w:rsidRPr="002D146C">
        <w:rPr>
          <w:rFonts w:ascii="Times New Roman" w:hAnsi="Times New Roman"/>
          <w:sz w:val="22"/>
          <w:szCs w:val="22"/>
        </w:rPr>
        <w:br/>
      </w:r>
      <w:bookmarkStart w:id="0" w:name="_GoBack"/>
      <w:bookmarkEnd w:id="0"/>
    </w:p>
    <w:p w:rsidR="000C5BB1" w:rsidRPr="002D146C" w:rsidRDefault="000C5BB1" w:rsidP="009134FC">
      <w:pPr>
        <w:rPr>
          <w:rFonts w:ascii="Times New Roman" w:hAnsi="Times New Roman"/>
          <w:sz w:val="22"/>
          <w:szCs w:val="22"/>
        </w:rPr>
      </w:pPr>
      <w:r w:rsidRPr="002D146C">
        <w:rPr>
          <w:rFonts w:ascii="Times New Roman" w:hAnsi="Times New Roman"/>
          <w:sz w:val="22"/>
          <w:szCs w:val="22"/>
        </w:rPr>
        <w:t xml:space="preserve">This paper sorts out the </w:t>
      </w:r>
      <w:r w:rsidR="004B37C2">
        <w:rPr>
          <w:rFonts w:ascii="Times New Roman" w:hAnsi="Times New Roman"/>
          <w:sz w:val="22"/>
          <w:szCs w:val="22"/>
        </w:rPr>
        <w:t>contents of research required for</w:t>
      </w:r>
      <w:r w:rsidR="00256D22" w:rsidRPr="002D146C">
        <w:rPr>
          <w:rFonts w:ascii="Times New Roman" w:hAnsi="Times New Roman"/>
          <w:sz w:val="22"/>
          <w:szCs w:val="22"/>
        </w:rPr>
        <w:t xml:space="preserve"> an</w:t>
      </w:r>
      <w:r w:rsidR="00640972" w:rsidRPr="002D146C">
        <w:rPr>
          <w:rFonts w:ascii="Times New Roman" w:hAnsi="Times New Roman"/>
          <w:b/>
          <w:sz w:val="22"/>
          <w:szCs w:val="22"/>
        </w:rPr>
        <w:t xml:space="preserve"> Individual Collaboration Project</w:t>
      </w:r>
      <w:r w:rsidR="00B62F5D" w:rsidRPr="002D146C">
        <w:rPr>
          <w:rFonts w:ascii="Times New Roman" w:hAnsi="Times New Roman"/>
          <w:sz w:val="22"/>
          <w:szCs w:val="22"/>
        </w:rPr>
        <w:t>.</w:t>
      </w:r>
      <w:r w:rsidR="00256D22" w:rsidRPr="002D146C">
        <w:rPr>
          <w:rFonts w:ascii="Times New Roman" w:hAnsi="Times New Roman"/>
          <w:sz w:val="22"/>
          <w:szCs w:val="22"/>
        </w:rPr>
        <w:t xml:space="preserve"> </w:t>
      </w:r>
      <w:r w:rsidR="00B62F5D" w:rsidRPr="002D146C">
        <w:rPr>
          <w:rFonts w:ascii="Times New Roman" w:hAnsi="Times New Roman"/>
          <w:sz w:val="22"/>
          <w:szCs w:val="22"/>
        </w:rPr>
        <w:t>Since these are the goals to accomplish by the</w:t>
      </w:r>
      <w:r w:rsidR="00640972" w:rsidRPr="002D146C">
        <w:rPr>
          <w:rFonts w:ascii="Times New Roman" w:hAnsi="Times New Roman"/>
          <w:b/>
          <w:sz w:val="22"/>
          <w:szCs w:val="22"/>
        </w:rPr>
        <w:t xml:space="preserve"> Individual Collaboration Project</w:t>
      </w:r>
      <w:r w:rsidR="00B62F5D" w:rsidRPr="002D146C">
        <w:rPr>
          <w:rFonts w:ascii="Times New Roman" w:hAnsi="Times New Roman"/>
          <w:sz w:val="22"/>
          <w:szCs w:val="22"/>
        </w:rPr>
        <w:t>, all applicants for Incubation Study (IS) Proposals are expected to give careful thoughts on these points.</w:t>
      </w:r>
    </w:p>
    <w:p w:rsidR="00B62F5D" w:rsidRPr="002D146C" w:rsidRDefault="00B62F5D" w:rsidP="009134FC">
      <w:pPr>
        <w:rPr>
          <w:rFonts w:ascii="Times New Roman" w:hAnsi="Times New Roman"/>
          <w:sz w:val="22"/>
          <w:szCs w:val="22"/>
        </w:rPr>
      </w:pPr>
    </w:p>
    <w:p w:rsidR="00B62F5D" w:rsidRPr="002D146C" w:rsidRDefault="00B62F5D" w:rsidP="00B62F5D">
      <w:pPr>
        <w:rPr>
          <w:rFonts w:ascii="Times New Roman" w:hAnsi="Times New Roman"/>
          <w:sz w:val="22"/>
          <w:szCs w:val="22"/>
        </w:rPr>
      </w:pPr>
      <w:r w:rsidRPr="002D146C">
        <w:rPr>
          <w:rFonts w:ascii="Times New Roman" w:hAnsi="Times New Roman"/>
          <w:sz w:val="22"/>
          <w:szCs w:val="22"/>
        </w:rPr>
        <w:t xml:space="preserve">During the formation process of a Project, </w:t>
      </w:r>
      <w:r w:rsidR="000F6594">
        <w:rPr>
          <w:rFonts w:ascii="Times New Roman" w:hAnsi="Times New Roman"/>
          <w:sz w:val="22"/>
          <w:szCs w:val="22"/>
        </w:rPr>
        <w:t xml:space="preserve">the </w:t>
      </w:r>
      <w:r w:rsidR="000F6594" w:rsidRPr="002D146C">
        <w:rPr>
          <w:rFonts w:ascii="Times New Roman" w:hAnsi="Times New Roman"/>
          <w:sz w:val="22"/>
          <w:szCs w:val="22"/>
        </w:rPr>
        <w:t xml:space="preserve">RIHN-designated Incubator </w:t>
      </w:r>
      <w:r w:rsidRPr="002D146C">
        <w:rPr>
          <w:rFonts w:ascii="Times New Roman" w:hAnsi="Times New Roman"/>
          <w:sz w:val="22"/>
          <w:szCs w:val="22"/>
        </w:rPr>
        <w:t xml:space="preserve">may consider that different project type is more appropriate for your proposal. In such a case, </w:t>
      </w:r>
      <w:r w:rsidR="000F6594">
        <w:rPr>
          <w:rFonts w:ascii="Times New Roman" w:hAnsi="Times New Roman"/>
          <w:sz w:val="22"/>
          <w:szCs w:val="22"/>
        </w:rPr>
        <w:t>the</w:t>
      </w:r>
      <w:r w:rsidRPr="002D146C">
        <w:rPr>
          <w:rFonts w:ascii="Times New Roman" w:hAnsi="Times New Roman"/>
          <w:sz w:val="22"/>
          <w:szCs w:val="22"/>
        </w:rPr>
        <w:t xml:space="preserve"> Incubator may suggest you to change the project type in our application of the proposal.</w:t>
      </w:r>
    </w:p>
    <w:p w:rsidR="00B62F5D" w:rsidRPr="002D146C" w:rsidRDefault="00B62F5D" w:rsidP="00B62F5D">
      <w:pPr>
        <w:rPr>
          <w:rFonts w:ascii="Times New Roman" w:hAnsi="Times New Roman"/>
          <w:sz w:val="22"/>
          <w:szCs w:val="22"/>
        </w:rPr>
      </w:pPr>
    </w:p>
    <w:p w:rsidR="00256D22" w:rsidRPr="002D146C" w:rsidRDefault="003164F0" w:rsidP="00256D22">
      <w:pPr>
        <w:numPr>
          <w:ilvl w:val="0"/>
          <w:numId w:val="8"/>
        </w:numPr>
        <w:rPr>
          <w:rFonts w:ascii="Times New Roman" w:hAnsi="Times New Roman"/>
          <w:b/>
          <w:sz w:val="22"/>
          <w:szCs w:val="22"/>
        </w:rPr>
      </w:pPr>
      <w:r w:rsidRPr="002D146C">
        <w:rPr>
          <w:rFonts w:ascii="Times New Roman" w:hAnsi="Times New Roman"/>
          <w:b/>
          <w:sz w:val="22"/>
          <w:szCs w:val="22"/>
        </w:rPr>
        <w:t>Types</w:t>
      </w:r>
      <w:r w:rsidR="00E83B92">
        <w:rPr>
          <w:rFonts w:ascii="Times New Roman" w:hAnsi="Times New Roman"/>
          <w:b/>
          <w:sz w:val="22"/>
          <w:szCs w:val="22"/>
        </w:rPr>
        <w:t xml:space="preserve"> of Research Projects</w:t>
      </w:r>
    </w:p>
    <w:p w:rsidR="00256D22" w:rsidRPr="002D146C" w:rsidRDefault="00256D22" w:rsidP="00256D22">
      <w:pPr>
        <w:rPr>
          <w:rFonts w:ascii="Times New Roman" w:hAnsi="Times New Roman"/>
          <w:b/>
          <w:sz w:val="22"/>
          <w:szCs w:val="22"/>
        </w:rPr>
      </w:pPr>
    </w:p>
    <w:p w:rsidR="00B62F5D" w:rsidRPr="002D146C" w:rsidRDefault="00640972" w:rsidP="004B69CA">
      <w:pPr>
        <w:numPr>
          <w:ilvl w:val="0"/>
          <w:numId w:val="2"/>
        </w:numPr>
        <w:rPr>
          <w:rFonts w:ascii="Times New Roman" w:hAnsi="Times New Roman"/>
          <w:sz w:val="22"/>
          <w:szCs w:val="22"/>
        </w:rPr>
      </w:pPr>
      <w:r w:rsidRPr="002D146C">
        <w:rPr>
          <w:rFonts w:ascii="Times New Roman" w:hAnsi="Times New Roman"/>
          <w:b/>
          <w:sz w:val="22"/>
          <w:szCs w:val="22"/>
        </w:rPr>
        <w:t>Individual Collaboration Project</w:t>
      </w:r>
      <w:r w:rsidR="00B4397E" w:rsidRPr="002D146C">
        <w:rPr>
          <w:rFonts w:ascii="Times New Roman" w:hAnsi="Times New Roman"/>
          <w:sz w:val="22"/>
          <w:szCs w:val="22"/>
        </w:rPr>
        <w:t xml:space="preserve"> (the existing </w:t>
      </w:r>
      <w:r w:rsidR="002D146C" w:rsidRPr="002D146C">
        <w:rPr>
          <w:rFonts w:ascii="Times New Roman" w:hAnsi="Times New Roman"/>
          <w:sz w:val="22"/>
          <w:szCs w:val="22"/>
        </w:rPr>
        <w:t>Domain-based</w:t>
      </w:r>
      <w:r w:rsidR="00B62F5D" w:rsidRPr="002D146C">
        <w:rPr>
          <w:rFonts w:ascii="Times New Roman" w:hAnsi="Times New Roman"/>
          <w:sz w:val="22"/>
          <w:szCs w:val="22"/>
        </w:rPr>
        <w:t xml:space="preserve"> Project); </w:t>
      </w:r>
      <w:r w:rsidR="004B69CA">
        <w:rPr>
          <w:rFonts w:ascii="Times New Roman" w:hAnsi="Times New Roman"/>
          <w:sz w:val="22"/>
          <w:szCs w:val="22"/>
        </w:rPr>
        <w:t>that</w:t>
      </w:r>
      <w:r w:rsidR="004B69CA" w:rsidRPr="004B69CA">
        <w:rPr>
          <w:rFonts w:ascii="Times New Roman" w:hAnsi="Times New Roman"/>
          <w:sz w:val="22"/>
          <w:szCs w:val="22"/>
        </w:rPr>
        <w:t xml:space="preserve"> is conceived by broadly inviting project proposals from communities of researchers and carried out by individual or a small group of researchers</w:t>
      </w:r>
      <w:r w:rsidR="00256D22" w:rsidRPr="002D146C">
        <w:rPr>
          <w:rFonts w:ascii="Times New Roman" w:hAnsi="Times New Roman"/>
          <w:sz w:val="22"/>
          <w:szCs w:val="22"/>
        </w:rPr>
        <w:t>.</w:t>
      </w:r>
    </w:p>
    <w:p w:rsidR="00256D22" w:rsidRPr="002D146C" w:rsidRDefault="00256D22" w:rsidP="00256D22">
      <w:pPr>
        <w:ind w:left="210"/>
        <w:rPr>
          <w:rFonts w:ascii="Times New Roman" w:hAnsi="Times New Roman"/>
          <w:sz w:val="22"/>
          <w:szCs w:val="22"/>
        </w:rPr>
      </w:pPr>
    </w:p>
    <w:p w:rsidR="00B62F5D" w:rsidRPr="002D146C" w:rsidRDefault="003F100E" w:rsidP="003F100E">
      <w:pPr>
        <w:numPr>
          <w:ilvl w:val="0"/>
          <w:numId w:val="2"/>
        </w:numPr>
        <w:rPr>
          <w:rFonts w:ascii="Times New Roman" w:hAnsi="Times New Roman"/>
          <w:sz w:val="22"/>
          <w:szCs w:val="22"/>
        </w:rPr>
      </w:pPr>
      <w:r w:rsidRPr="003F100E">
        <w:rPr>
          <w:rFonts w:ascii="Times New Roman" w:hAnsi="Times New Roman"/>
          <w:b/>
          <w:sz w:val="22"/>
          <w:szCs w:val="22"/>
        </w:rPr>
        <w:t>Initiative-based</w:t>
      </w:r>
      <w:r w:rsidR="00640972" w:rsidRPr="002D146C">
        <w:rPr>
          <w:rFonts w:ascii="Times New Roman" w:hAnsi="Times New Roman"/>
          <w:b/>
          <w:sz w:val="22"/>
          <w:szCs w:val="22"/>
        </w:rPr>
        <w:t xml:space="preserve"> Project</w:t>
      </w:r>
      <w:r w:rsidR="00B62F5D" w:rsidRPr="002D146C">
        <w:rPr>
          <w:rFonts w:ascii="Times New Roman" w:hAnsi="Times New Roman"/>
          <w:sz w:val="22"/>
          <w:szCs w:val="22"/>
        </w:rPr>
        <w:t xml:space="preserve"> (the existing </w:t>
      </w:r>
      <w:r w:rsidR="002D146C" w:rsidRPr="002D146C">
        <w:rPr>
          <w:rFonts w:ascii="Times New Roman" w:hAnsi="Times New Roman"/>
          <w:sz w:val="22"/>
          <w:szCs w:val="22"/>
        </w:rPr>
        <w:t>Initiative-based</w:t>
      </w:r>
      <w:r w:rsidR="00B62F5D" w:rsidRPr="002D146C">
        <w:rPr>
          <w:rFonts w:ascii="Times New Roman" w:hAnsi="Times New Roman"/>
          <w:sz w:val="22"/>
          <w:szCs w:val="22"/>
        </w:rPr>
        <w:t xml:space="preserve"> Project); that </w:t>
      </w:r>
      <w:r w:rsidR="00CB17E9" w:rsidRPr="00CB17E9">
        <w:rPr>
          <w:rFonts w:ascii="Times New Roman" w:hAnsi="Times New Roman"/>
          <w:sz w:val="22"/>
          <w:szCs w:val="22"/>
        </w:rPr>
        <w:t>integrates accomplishments made so far by the Institute within a frame of the design-oriented science under the initiative of the Institute</w:t>
      </w:r>
      <w:r w:rsidR="00B62F5D" w:rsidRPr="002D146C">
        <w:rPr>
          <w:rFonts w:ascii="Times New Roman" w:hAnsi="Times New Roman"/>
          <w:sz w:val="22"/>
          <w:szCs w:val="22"/>
        </w:rPr>
        <w:t>.</w:t>
      </w:r>
    </w:p>
    <w:p w:rsidR="00256D22" w:rsidRPr="002D146C" w:rsidRDefault="00256D22" w:rsidP="00256D22">
      <w:pPr>
        <w:ind w:left="210"/>
        <w:rPr>
          <w:rFonts w:ascii="Times New Roman" w:hAnsi="Times New Roman"/>
          <w:sz w:val="22"/>
          <w:szCs w:val="22"/>
        </w:rPr>
      </w:pPr>
    </w:p>
    <w:p w:rsidR="00B62F5D" w:rsidRPr="002D146C" w:rsidRDefault="00640972" w:rsidP="00FD3B0F">
      <w:pPr>
        <w:numPr>
          <w:ilvl w:val="0"/>
          <w:numId w:val="2"/>
        </w:numPr>
        <w:rPr>
          <w:rFonts w:ascii="Times New Roman" w:hAnsi="Times New Roman"/>
          <w:sz w:val="22"/>
          <w:szCs w:val="22"/>
        </w:rPr>
      </w:pPr>
      <w:r w:rsidRPr="002D146C">
        <w:rPr>
          <w:rFonts w:ascii="Times New Roman" w:hAnsi="Times New Roman"/>
          <w:b/>
          <w:sz w:val="22"/>
          <w:szCs w:val="22"/>
        </w:rPr>
        <w:t>Institutional Collaboration Project</w:t>
      </w:r>
      <w:r w:rsidR="00CB17E9">
        <w:rPr>
          <w:rFonts w:ascii="Times New Roman" w:hAnsi="Times New Roman"/>
          <w:sz w:val="22"/>
          <w:szCs w:val="22"/>
        </w:rPr>
        <w:t xml:space="preserve"> (a new category</w:t>
      </w:r>
      <w:r w:rsidR="00B62F5D" w:rsidRPr="002D146C">
        <w:rPr>
          <w:rFonts w:ascii="Times New Roman" w:hAnsi="Times New Roman"/>
          <w:sz w:val="22"/>
          <w:szCs w:val="22"/>
        </w:rPr>
        <w:t>); t</w:t>
      </w:r>
      <w:r w:rsidR="003164F0" w:rsidRPr="002D146C">
        <w:rPr>
          <w:rFonts w:ascii="Times New Roman" w:hAnsi="Times New Roman"/>
          <w:sz w:val="22"/>
          <w:szCs w:val="22"/>
        </w:rPr>
        <w:t>hat</w:t>
      </w:r>
      <w:r w:rsidR="00FD3B0F">
        <w:rPr>
          <w:rFonts w:ascii="Times New Roman" w:hAnsi="Times New Roman"/>
          <w:sz w:val="22"/>
          <w:szCs w:val="22"/>
        </w:rPr>
        <w:t xml:space="preserve"> </w:t>
      </w:r>
      <w:r w:rsidR="00FD3B0F" w:rsidRPr="00FD3B0F">
        <w:rPr>
          <w:rFonts w:ascii="Times New Roman" w:hAnsi="Times New Roman"/>
          <w:sz w:val="22"/>
          <w:szCs w:val="22"/>
        </w:rPr>
        <w:t>is a joint study conceived by and jointly carried out with a university or a research institute with which the Institute currently has or is scheduled to have a certain agreement in compliance with the requirements desired by the Institute</w:t>
      </w:r>
      <w:r w:rsidR="00B62F5D" w:rsidRPr="002D146C">
        <w:rPr>
          <w:rFonts w:ascii="Times New Roman" w:hAnsi="Times New Roman"/>
          <w:sz w:val="22"/>
          <w:szCs w:val="22"/>
        </w:rPr>
        <w:t>.</w:t>
      </w:r>
    </w:p>
    <w:p w:rsidR="00C96396" w:rsidRPr="002D146C" w:rsidRDefault="00B65536" w:rsidP="00640972">
      <w:pPr>
        <w:ind w:left="278" w:hangingChars="132" w:hanging="278"/>
        <w:rPr>
          <w:rFonts w:ascii="Times New Roman" w:hAnsi="Times New Roman"/>
          <w:b/>
          <w:sz w:val="22"/>
          <w:szCs w:val="22"/>
        </w:rPr>
      </w:pPr>
      <w:r w:rsidRPr="002D146C">
        <w:rPr>
          <w:rFonts w:ascii="Times New Roman" w:hAnsi="Times New Roman"/>
          <w:b/>
        </w:rPr>
        <w:br w:type="page"/>
      </w:r>
      <w:r w:rsidR="00256D22" w:rsidRPr="002D146C">
        <w:rPr>
          <w:rFonts w:ascii="Times New Roman" w:hAnsi="Times New Roman"/>
          <w:b/>
          <w:sz w:val="22"/>
          <w:szCs w:val="22"/>
        </w:rPr>
        <w:lastRenderedPageBreak/>
        <w:t xml:space="preserve">2. </w:t>
      </w:r>
      <w:r w:rsidR="00C96396" w:rsidRPr="002D146C">
        <w:rPr>
          <w:rFonts w:ascii="Times New Roman" w:hAnsi="Times New Roman"/>
          <w:b/>
          <w:sz w:val="22"/>
          <w:szCs w:val="22"/>
        </w:rPr>
        <w:t xml:space="preserve">Contents and Characters RIHN Expects for </w:t>
      </w:r>
      <w:r w:rsidR="00256D22" w:rsidRPr="002D146C">
        <w:rPr>
          <w:rFonts w:ascii="Times New Roman" w:hAnsi="Times New Roman"/>
          <w:b/>
          <w:sz w:val="22"/>
          <w:szCs w:val="22"/>
        </w:rPr>
        <w:t xml:space="preserve">the </w:t>
      </w:r>
      <w:r w:rsidR="00640972" w:rsidRPr="002D146C">
        <w:rPr>
          <w:rFonts w:ascii="Times New Roman" w:hAnsi="Times New Roman"/>
          <w:b/>
          <w:sz w:val="22"/>
          <w:szCs w:val="22"/>
        </w:rPr>
        <w:t>Individual Collaboration Project</w:t>
      </w:r>
    </w:p>
    <w:p w:rsidR="00C96396" w:rsidRPr="002D146C" w:rsidRDefault="00C96396" w:rsidP="000917B9">
      <w:pPr>
        <w:rPr>
          <w:rFonts w:ascii="Times New Roman" w:hAnsi="Times New Roman"/>
          <w:sz w:val="22"/>
          <w:szCs w:val="22"/>
        </w:rPr>
      </w:pPr>
    </w:p>
    <w:p w:rsidR="00C96396" w:rsidRPr="002D146C" w:rsidRDefault="00C96396" w:rsidP="003164F0">
      <w:pPr>
        <w:ind w:leftChars="100" w:left="210"/>
        <w:rPr>
          <w:rFonts w:ascii="Times New Roman" w:hAnsi="Times New Roman"/>
          <w:sz w:val="22"/>
          <w:szCs w:val="22"/>
        </w:rPr>
      </w:pPr>
      <w:r w:rsidRPr="002D146C">
        <w:rPr>
          <w:rFonts w:ascii="Times New Roman" w:hAnsi="Times New Roman"/>
          <w:sz w:val="22"/>
          <w:szCs w:val="22"/>
        </w:rPr>
        <w:t xml:space="preserve">The following points are particularly </w:t>
      </w:r>
      <w:r w:rsidR="00EA0782">
        <w:rPr>
          <w:rFonts w:ascii="Times New Roman" w:hAnsi="Times New Roman"/>
          <w:sz w:val="22"/>
          <w:szCs w:val="22"/>
        </w:rPr>
        <w:t>required</w:t>
      </w:r>
      <w:r w:rsidRPr="002D146C">
        <w:rPr>
          <w:rFonts w:ascii="Times New Roman" w:hAnsi="Times New Roman"/>
          <w:sz w:val="22"/>
          <w:szCs w:val="22"/>
        </w:rPr>
        <w:t xml:space="preserve"> for an </w:t>
      </w:r>
      <w:r w:rsidR="00640972" w:rsidRPr="002D146C">
        <w:rPr>
          <w:rFonts w:ascii="Times New Roman" w:hAnsi="Times New Roman"/>
          <w:b/>
          <w:sz w:val="22"/>
          <w:szCs w:val="22"/>
        </w:rPr>
        <w:t>Individual Collaboration Project</w:t>
      </w:r>
      <w:r w:rsidR="00EA0782" w:rsidRPr="00EA0782">
        <w:rPr>
          <w:rFonts w:ascii="Times New Roman" w:hAnsi="Times New Roman"/>
          <w:sz w:val="22"/>
          <w:szCs w:val="22"/>
        </w:rPr>
        <w:t xml:space="preserve"> to accomplish</w:t>
      </w:r>
      <w:r w:rsidRPr="002D146C">
        <w:rPr>
          <w:rFonts w:ascii="Times New Roman" w:hAnsi="Times New Roman"/>
          <w:sz w:val="22"/>
          <w:szCs w:val="22"/>
        </w:rPr>
        <w:t xml:space="preserve">. </w:t>
      </w:r>
      <w:r w:rsidR="00EA0782">
        <w:rPr>
          <w:rFonts w:ascii="Times New Roman" w:hAnsi="Times New Roman"/>
          <w:sz w:val="22"/>
          <w:szCs w:val="22"/>
        </w:rPr>
        <w:t>Y</w:t>
      </w:r>
      <w:r w:rsidRPr="002D146C">
        <w:rPr>
          <w:rFonts w:ascii="Times New Roman" w:hAnsi="Times New Roman"/>
          <w:sz w:val="22"/>
          <w:szCs w:val="22"/>
        </w:rPr>
        <w:t>ou are reques</w:t>
      </w:r>
      <w:r w:rsidR="00256D22" w:rsidRPr="002D146C">
        <w:rPr>
          <w:rFonts w:ascii="Times New Roman" w:hAnsi="Times New Roman"/>
          <w:sz w:val="22"/>
          <w:szCs w:val="22"/>
        </w:rPr>
        <w:t>ted to give adequate thoughts to</w:t>
      </w:r>
      <w:r w:rsidRPr="002D146C">
        <w:rPr>
          <w:rFonts w:ascii="Times New Roman" w:hAnsi="Times New Roman"/>
          <w:sz w:val="22"/>
          <w:szCs w:val="22"/>
        </w:rPr>
        <w:t xml:space="preserve"> those points in </w:t>
      </w:r>
      <w:r w:rsidR="00256D22" w:rsidRPr="002D146C">
        <w:rPr>
          <w:rFonts w:ascii="Times New Roman" w:hAnsi="Times New Roman"/>
          <w:sz w:val="22"/>
          <w:szCs w:val="22"/>
        </w:rPr>
        <w:t xml:space="preserve">your effort of </w:t>
      </w:r>
      <w:r w:rsidRPr="002D146C">
        <w:rPr>
          <w:rFonts w:ascii="Times New Roman" w:hAnsi="Times New Roman"/>
          <w:sz w:val="22"/>
          <w:szCs w:val="22"/>
        </w:rPr>
        <w:t>creating IS proposals to the maximum extent possible.</w:t>
      </w:r>
    </w:p>
    <w:p w:rsidR="00C96396" w:rsidRPr="002D146C" w:rsidRDefault="00C96396" w:rsidP="003164F0">
      <w:pPr>
        <w:ind w:leftChars="100" w:left="210"/>
        <w:rPr>
          <w:rFonts w:ascii="Times New Roman" w:hAnsi="Times New Roman"/>
          <w:sz w:val="22"/>
          <w:szCs w:val="22"/>
        </w:rPr>
      </w:pPr>
    </w:p>
    <w:p w:rsidR="008B199C" w:rsidRPr="002D146C" w:rsidRDefault="008B199C" w:rsidP="003164F0">
      <w:pPr>
        <w:numPr>
          <w:ilvl w:val="0"/>
          <w:numId w:val="3"/>
        </w:numPr>
        <w:tabs>
          <w:tab w:val="clear" w:pos="420"/>
          <w:tab w:val="num" w:pos="630"/>
        </w:tabs>
        <w:ind w:leftChars="100" w:left="630"/>
        <w:rPr>
          <w:rFonts w:ascii="Times New Roman" w:hAnsi="Times New Roman"/>
          <w:sz w:val="22"/>
          <w:szCs w:val="22"/>
        </w:rPr>
      </w:pPr>
      <w:r w:rsidRPr="002D146C">
        <w:rPr>
          <w:rFonts w:ascii="Times New Roman" w:hAnsi="Times New Roman"/>
          <w:sz w:val="22"/>
          <w:szCs w:val="22"/>
        </w:rPr>
        <w:t>Innovation</w:t>
      </w:r>
    </w:p>
    <w:p w:rsidR="008B199C" w:rsidRPr="002D146C" w:rsidRDefault="00B4397E" w:rsidP="003164F0">
      <w:pPr>
        <w:ind w:leftChars="300" w:left="630"/>
        <w:rPr>
          <w:rFonts w:ascii="Times New Roman" w:hAnsi="Times New Roman"/>
          <w:sz w:val="22"/>
          <w:szCs w:val="22"/>
        </w:rPr>
      </w:pPr>
      <w:r w:rsidRPr="002D146C">
        <w:rPr>
          <w:rFonts w:ascii="Times New Roman" w:hAnsi="Times New Roman"/>
          <w:sz w:val="22"/>
          <w:szCs w:val="22"/>
        </w:rPr>
        <w:t>Based on unique creative ideas relating to global environmental studies as integrated enquiry, the project introduces a new perspective to existing global environmental research by providing a new framework for transdisciplinary integration that contributes to the solution of global environmental problems.</w:t>
      </w:r>
    </w:p>
    <w:p w:rsidR="00256D22" w:rsidRPr="002D146C" w:rsidRDefault="00256D22" w:rsidP="003164F0">
      <w:pPr>
        <w:ind w:leftChars="300" w:left="630"/>
        <w:rPr>
          <w:rFonts w:ascii="Times New Roman" w:hAnsi="Times New Roman"/>
          <w:sz w:val="22"/>
          <w:szCs w:val="22"/>
        </w:rPr>
      </w:pPr>
    </w:p>
    <w:p w:rsidR="008E3E5E" w:rsidRDefault="008E3E5E" w:rsidP="003164F0">
      <w:pPr>
        <w:ind w:leftChars="300" w:left="630"/>
        <w:rPr>
          <w:rFonts w:ascii="Times New Roman" w:hAnsi="Times New Roman"/>
          <w:sz w:val="22"/>
          <w:szCs w:val="22"/>
        </w:rPr>
      </w:pPr>
      <w:r w:rsidRPr="008E3E5E">
        <w:rPr>
          <w:rFonts w:ascii="Times New Roman" w:hAnsi="Times New Roman"/>
          <w:sz w:val="22"/>
          <w:szCs w:val="22"/>
        </w:rPr>
        <w:t xml:space="preserve">New methodology proposed </w:t>
      </w:r>
    </w:p>
    <w:p w:rsidR="008B199C" w:rsidRPr="002D146C" w:rsidRDefault="00B4397E" w:rsidP="003164F0">
      <w:pPr>
        <w:ind w:leftChars="300" w:left="630"/>
        <w:rPr>
          <w:rFonts w:ascii="Times New Roman" w:hAnsi="Times New Roman"/>
          <w:sz w:val="22"/>
          <w:szCs w:val="22"/>
        </w:rPr>
      </w:pPr>
      <w:r w:rsidRPr="002D146C">
        <w:rPr>
          <w:rFonts w:ascii="Times New Roman" w:hAnsi="Times New Roman"/>
          <w:sz w:val="22"/>
          <w:szCs w:val="22"/>
        </w:rPr>
        <w:t>The project develops new approaches and methodologies that would contribute to the establishment of global environmental studies at the Institute in terms of cognitive science or design science.</w:t>
      </w:r>
    </w:p>
    <w:p w:rsidR="00256D22" w:rsidRPr="002D146C" w:rsidRDefault="00256D22" w:rsidP="003164F0">
      <w:pPr>
        <w:ind w:leftChars="300" w:left="630"/>
        <w:rPr>
          <w:rFonts w:ascii="Times New Roman" w:hAnsi="Times New Roman"/>
          <w:sz w:val="22"/>
          <w:szCs w:val="22"/>
        </w:rPr>
      </w:pPr>
    </w:p>
    <w:p w:rsidR="008B199C" w:rsidRPr="002D146C" w:rsidRDefault="008B199C" w:rsidP="003164F0">
      <w:pPr>
        <w:numPr>
          <w:ilvl w:val="0"/>
          <w:numId w:val="3"/>
        </w:numPr>
        <w:tabs>
          <w:tab w:val="clear" w:pos="420"/>
          <w:tab w:val="num" w:pos="630"/>
        </w:tabs>
        <w:ind w:leftChars="100" w:left="630"/>
        <w:rPr>
          <w:rFonts w:ascii="Times New Roman" w:hAnsi="Times New Roman"/>
          <w:sz w:val="22"/>
          <w:szCs w:val="22"/>
        </w:rPr>
      </w:pPr>
      <w:r w:rsidRPr="002D146C">
        <w:rPr>
          <w:rFonts w:ascii="Times New Roman" w:hAnsi="Times New Roman"/>
          <w:sz w:val="22"/>
          <w:szCs w:val="22"/>
        </w:rPr>
        <w:t>Collaboration with stakeholders</w:t>
      </w:r>
    </w:p>
    <w:p w:rsidR="008B199C" w:rsidRPr="002D146C" w:rsidRDefault="00B4397E" w:rsidP="003164F0">
      <w:pPr>
        <w:ind w:leftChars="300" w:left="630"/>
        <w:rPr>
          <w:rFonts w:ascii="Times New Roman" w:hAnsi="Times New Roman"/>
          <w:sz w:val="22"/>
          <w:szCs w:val="22"/>
        </w:rPr>
      </w:pPr>
      <w:r w:rsidRPr="002D146C">
        <w:rPr>
          <w:rFonts w:ascii="Times New Roman" w:hAnsi="Times New Roman"/>
          <w:sz w:val="22"/>
          <w:szCs w:val="22"/>
        </w:rPr>
        <w:t>The project demonstrates the possibility of new sort of collaboration with relevant stakeholders toward the solution of global environmental problems.</w:t>
      </w:r>
    </w:p>
    <w:p w:rsidR="00C96396" w:rsidRPr="002D146C" w:rsidRDefault="00C96396" w:rsidP="003164F0">
      <w:pPr>
        <w:ind w:leftChars="100" w:left="210"/>
        <w:rPr>
          <w:rFonts w:ascii="Times New Roman" w:hAnsi="Times New Roman"/>
          <w:sz w:val="22"/>
          <w:szCs w:val="22"/>
        </w:rPr>
      </w:pPr>
    </w:p>
    <w:p w:rsidR="00256D22" w:rsidRPr="002D146C" w:rsidRDefault="00256D22" w:rsidP="003164F0">
      <w:pPr>
        <w:ind w:leftChars="100" w:left="210"/>
        <w:rPr>
          <w:rFonts w:ascii="Times New Roman" w:hAnsi="Times New Roman"/>
          <w:sz w:val="22"/>
          <w:szCs w:val="22"/>
        </w:rPr>
      </w:pPr>
      <w:r w:rsidRPr="002D146C">
        <w:rPr>
          <w:rFonts w:ascii="Times New Roman" w:hAnsi="Times New Roman"/>
          <w:sz w:val="22"/>
          <w:szCs w:val="22"/>
        </w:rPr>
        <w:t xml:space="preserve">Furthermore, following five points are set to attain in all projects at RIHN. Please note that they are common to all project types. RIHN considers that the Points (4), (5) and (6) are particularly important </w:t>
      </w:r>
      <w:r w:rsidR="00E64710">
        <w:rPr>
          <w:rFonts w:ascii="Times New Roman" w:hAnsi="Times New Roman"/>
          <w:sz w:val="22"/>
          <w:szCs w:val="22"/>
        </w:rPr>
        <w:t>to be considered</w:t>
      </w:r>
      <w:r w:rsidR="00181019">
        <w:rPr>
          <w:rFonts w:ascii="Times New Roman" w:hAnsi="Times New Roman"/>
          <w:sz w:val="22"/>
          <w:szCs w:val="22"/>
        </w:rPr>
        <w:t xml:space="preserve"> in planning</w:t>
      </w:r>
      <w:r w:rsidRPr="002D146C">
        <w:rPr>
          <w:rFonts w:ascii="Times New Roman" w:hAnsi="Times New Roman"/>
          <w:sz w:val="22"/>
          <w:szCs w:val="22"/>
        </w:rPr>
        <w:t xml:space="preserve"> </w:t>
      </w:r>
      <w:r w:rsidR="00B4397E" w:rsidRPr="002D146C">
        <w:rPr>
          <w:rFonts w:ascii="Times New Roman" w:hAnsi="Times New Roman"/>
          <w:sz w:val="22"/>
          <w:szCs w:val="22"/>
        </w:rPr>
        <w:t>Individual Collaboration Project</w:t>
      </w:r>
      <w:r w:rsidRPr="002D146C">
        <w:rPr>
          <w:rFonts w:ascii="Times New Roman" w:hAnsi="Times New Roman"/>
          <w:sz w:val="22"/>
          <w:szCs w:val="22"/>
        </w:rPr>
        <w:t>.</w:t>
      </w:r>
    </w:p>
    <w:p w:rsidR="00256D22" w:rsidRPr="002D146C" w:rsidRDefault="00256D22" w:rsidP="003164F0">
      <w:pPr>
        <w:ind w:leftChars="100" w:left="210"/>
        <w:rPr>
          <w:rFonts w:ascii="Times New Roman" w:hAnsi="Times New Roman"/>
          <w:sz w:val="22"/>
          <w:szCs w:val="22"/>
        </w:rPr>
      </w:pPr>
    </w:p>
    <w:p w:rsidR="00B4397E" w:rsidRPr="002D146C" w:rsidRDefault="00B4397E" w:rsidP="00B4397E">
      <w:pPr>
        <w:numPr>
          <w:ilvl w:val="0"/>
          <w:numId w:val="3"/>
        </w:numPr>
        <w:tabs>
          <w:tab w:val="clear" w:pos="420"/>
          <w:tab w:val="num" w:pos="616"/>
        </w:tabs>
        <w:ind w:hanging="210"/>
        <w:rPr>
          <w:rFonts w:ascii="Times New Roman" w:hAnsi="Times New Roman"/>
          <w:sz w:val="22"/>
          <w:szCs w:val="22"/>
        </w:rPr>
      </w:pPr>
      <w:r w:rsidRPr="002D146C">
        <w:rPr>
          <w:rFonts w:ascii="Times New Roman" w:hAnsi="Times New Roman"/>
          <w:sz w:val="22"/>
          <w:szCs w:val="22"/>
        </w:rPr>
        <w:t>Clear identification of the global environmental problem to be solved.</w:t>
      </w:r>
    </w:p>
    <w:p w:rsidR="00B4397E" w:rsidRPr="002D146C" w:rsidRDefault="00B4397E" w:rsidP="00B4397E">
      <w:pPr>
        <w:ind w:leftChars="300" w:left="630"/>
        <w:rPr>
          <w:rFonts w:ascii="Times New Roman" w:hAnsi="Times New Roman"/>
          <w:sz w:val="22"/>
          <w:szCs w:val="22"/>
        </w:rPr>
      </w:pPr>
      <w:r w:rsidRPr="002D146C">
        <w:rPr>
          <w:rFonts w:ascii="Times New Roman" w:hAnsi="Times New Roman"/>
          <w:sz w:val="22"/>
          <w:szCs w:val="22"/>
        </w:rPr>
        <w:t>The project clearly indicates that the global environmental problem the project will be trying to solve is clearly defined from the researchers’ own unique viewpoint, and the proposed solution measures help create a sustainable society and improve the welfare of mankind.</w:t>
      </w:r>
    </w:p>
    <w:p w:rsidR="00B4397E" w:rsidRPr="002D146C" w:rsidRDefault="00B4397E" w:rsidP="00B4397E">
      <w:pPr>
        <w:numPr>
          <w:ilvl w:val="0"/>
          <w:numId w:val="3"/>
        </w:numPr>
        <w:tabs>
          <w:tab w:val="clear" w:pos="420"/>
          <w:tab w:val="num" w:pos="616"/>
        </w:tabs>
        <w:ind w:hanging="210"/>
        <w:rPr>
          <w:rFonts w:ascii="Times New Roman" w:hAnsi="Times New Roman"/>
          <w:sz w:val="22"/>
          <w:szCs w:val="22"/>
        </w:rPr>
      </w:pPr>
      <w:r w:rsidRPr="002D146C">
        <w:rPr>
          <w:rFonts w:ascii="Times New Roman" w:hAnsi="Times New Roman"/>
          <w:sz w:val="22"/>
          <w:szCs w:val="22"/>
        </w:rPr>
        <w:t>Transdisciplinary integration driven by problem-solution.</w:t>
      </w:r>
    </w:p>
    <w:p w:rsidR="00B4397E" w:rsidRPr="002D146C" w:rsidRDefault="00B4397E" w:rsidP="00B4397E">
      <w:pPr>
        <w:ind w:leftChars="300" w:left="630"/>
        <w:rPr>
          <w:rFonts w:ascii="Times New Roman" w:hAnsi="Times New Roman"/>
          <w:sz w:val="22"/>
          <w:szCs w:val="22"/>
        </w:rPr>
      </w:pPr>
      <w:r w:rsidRPr="002D146C">
        <w:rPr>
          <w:rFonts w:ascii="Times New Roman" w:hAnsi="Times New Roman"/>
          <w:sz w:val="22"/>
          <w:szCs w:val="22"/>
        </w:rPr>
        <w:t xml:space="preserve">The project should be a transdisciplinary study that contributes to the solution of the global environmental problem indicated in the preceding paragraph, and to attain this goal, relevant academic fields are organically integrated. </w:t>
      </w:r>
    </w:p>
    <w:p w:rsidR="00B4397E" w:rsidRPr="002D146C" w:rsidRDefault="00B4397E" w:rsidP="00B4397E">
      <w:pPr>
        <w:numPr>
          <w:ilvl w:val="0"/>
          <w:numId w:val="3"/>
        </w:numPr>
        <w:tabs>
          <w:tab w:val="clear" w:pos="420"/>
          <w:tab w:val="num" w:pos="616"/>
        </w:tabs>
        <w:ind w:hanging="210"/>
        <w:rPr>
          <w:rFonts w:ascii="Times New Roman" w:hAnsi="Times New Roman"/>
          <w:sz w:val="22"/>
          <w:szCs w:val="22"/>
        </w:rPr>
      </w:pPr>
      <w:r w:rsidRPr="002D146C">
        <w:rPr>
          <w:rFonts w:ascii="Times New Roman" w:hAnsi="Times New Roman"/>
          <w:sz w:val="22"/>
          <w:szCs w:val="22"/>
        </w:rPr>
        <w:t>Social impact.</w:t>
      </w:r>
    </w:p>
    <w:p w:rsidR="00B4397E" w:rsidRPr="002D146C" w:rsidRDefault="00B4397E" w:rsidP="00B4397E">
      <w:pPr>
        <w:ind w:leftChars="300" w:left="630"/>
        <w:rPr>
          <w:rFonts w:ascii="Times New Roman" w:hAnsi="Times New Roman"/>
          <w:sz w:val="22"/>
          <w:szCs w:val="22"/>
        </w:rPr>
      </w:pPr>
      <w:r w:rsidRPr="002D146C">
        <w:rPr>
          <w:rFonts w:ascii="Times New Roman" w:hAnsi="Times New Roman"/>
          <w:sz w:val="22"/>
          <w:szCs w:val="22"/>
        </w:rPr>
        <w:t>The results of the study should have the potential of promoting the solution of global environmental problems and not remain limited to mere impact in the academic community.</w:t>
      </w:r>
    </w:p>
    <w:p w:rsidR="00B4397E" w:rsidRPr="002D146C" w:rsidRDefault="00B4397E" w:rsidP="00B4397E">
      <w:pPr>
        <w:numPr>
          <w:ilvl w:val="0"/>
          <w:numId w:val="3"/>
        </w:numPr>
        <w:tabs>
          <w:tab w:val="clear" w:pos="420"/>
          <w:tab w:val="num" w:pos="616"/>
        </w:tabs>
        <w:ind w:hanging="210"/>
        <w:rPr>
          <w:rFonts w:ascii="Times New Roman" w:hAnsi="Times New Roman"/>
          <w:sz w:val="22"/>
          <w:szCs w:val="22"/>
        </w:rPr>
      </w:pPr>
      <w:r w:rsidRPr="002D146C">
        <w:rPr>
          <w:rFonts w:ascii="Times New Roman" w:hAnsi="Times New Roman"/>
          <w:sz w:val="22"/>
          <w:szCs w:val="22"/>
        </w:rPr>
        <w:t>Promotion of international collaborative research.</w:t>
      </w:r>
    </w:p>
    <w:p w:rsidR="00B4397E" w:rsidRPr="002D146C" w:rsidRDefault="00B4397E" w:rsidP="00B4397E">
      <w:pPr>
        <w:ind w:leftChars="300" w:left="630"/>
        <w:rPr>
          <w:rFonts w:ascii="Times New Roman" w:hAnsi="Times New Roman"/>
          <w:sz w:val="22"/>
          <w:szCs w:val="22"/>
        </w:rPr>
      </w:pPr>
      <w:r w:rsidRPr="002D146C">
        <w:rPr>
          <w:rFonts w:ascii="Times New Roman" w:hAnsi="Times New Roman"/>
          <w:sz w:val="22"/>
          <w:szCs w:val="22"/>
        </w:rPr>
        <w:t>The project is characterized by creativity and high academic quality leading to the solution of the global environmental problem in question and is able to provide leadership in international collaborative research.</w:t>
      </w:r>
    </w:p>
    <w:p w:rsidR="00B4397E" w:rsidRPr="002D146C" w:rsidRDefault="00B4397E" w:rsidP="00B4397E">
      <w:pPr>
        <w:numPr>
          <w:ilvl w:val="0"/>
          <w:numId w:val="3"/>
        </w:numPr>
        <w:tabs>
          <w:tab w:val="clear" w:pos="420"/>
          <w:tab w:val="num" w:pos="616"/>
        </w:tabs>
        <w:ind w:hanging="210"/>
        <w:rPr>
          <w:rFonts w:ascii="Times New Roman" w:hAnsi="Times New Roman"/>
          <w:sz w:val="22"/>
          <w:szCs w:val="22"/>
        </w:rPr>
      </w:pPr>
      <w:r w:rsidRPr="002D146C">
        <w:rPr>
          <w:rFonts w:ascii="Times New Roman" w:hAnsi="Times New Roman"/>
          <w:sz w:val="22"/>
          <w:szCs w:val="22"/>
        </w:rPr>
        <w:t>Transdisciplinarity.</w:t>
      </w:r>
    </w:p>
    <w:p w:rsidR="00B62F5D" w:rsidRPr="000038CB" w:rsidRDefault="00B4397E" w:rsidP="000038CB">
      <w:pPr>
        <w:ind w:leftChars="300" w:left="630"/>
        <w:rPr>
          <w:rFonts w:ascii="Times New Roman" w:hAnsi="Times New Roman"/>
        </w:rPr>
      </w:pPr>
      <w:r w:rsidRPr="002D146C">
        <w:rPr>
          <w:rFonts w:ascii="Times New Roman" w:hAnsi="Times New Roman"/>
          <w:sz w:val="22"/>
          <w:szCs w:val="22"/>
        </w:rPr>
        <w:t>The project incorporates co-design, co-production, and co-delivery processes as much as possible in collaboration with a variety of social stakeholders who play a key role in the solution of the global environmental problem in question.</w:t>
      </w:r>
    </w:p>
    <w:sectPr w:rsidR="00B62F5D" w:rsidRPr="000038CB" w:rsidSect="000038CB">
      <w:pgSz w:w="11906" w:h="16838" w:code="9"/>
      <w:pgMar w:top="1418" w:right="1247" w:bottom="1134" w:left="1247" w:header="851" w:footer="992" w:gutter="0"/>
      <w:cols w:space="425"/>
      <w:docGrid w:type="lines" w:linePitch="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CBA"/>
    <w:multiLevelType w:val="hybridMultilevel"/>
    <w:tmpl w:val="3FB0A006"/>
    <w:lvl w:ilvl="0" w:tplc="E04698FE">
      <w:start w:val="1"/>
      <w:numFmt w:val="upp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12A2309"/>
    <w:multiLevelType w:val="hybridMultilevel"/>
    <w:tmpl w:val="7D1E6248"/>
    <w:lvl w:ilvl="0" w:tplc="D5F0FBB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C003FCA"/>
    <w:multiLevelType w:val="hybridMultilevel"/>
    <w:tmpl w:val="24902E8A"/>
    <w:lvl w:ilvl="0" w:tplc="D5F0FBB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D7803A7"/>
    <w:multiLevelType w:val="hybridMultilevel"/>
    <w:tmpl w:val="B1A0DCCC"/>
    <w:lvl w:ilvl="0" w:tplc="D5F0FBB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7FB52F2"/>
    <w:multiLevelType w:val="hybridMultilevel"/>
    <w:tmpl w:val="9D0A05CE"/>
    <w:lvl w:ilvl="0" w:tplc="C1F2D7F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A0821E3"/>
    <w:multiLevelType w:val="hybridMultilevel"/>
    <w:tmpl w:val="5290C824"/>
    <w:lvl w:ilvl="0" w:tplc="B0CAD378">
      <w:start w:val="1"/>
      <w:numFmt w:val="bullet"/>
      <w:lvlText w:val="-"/>
      <w:lvlJc w:val="left"/>
      <w:pPr>
        <w:tabs>
          <w:tab w:val="num" w:pos="420"/>
        </w:tabs>
        <w:ind w:left="420" w:hanging="42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48F6962"/>
    <w:multiLevelType w:val="multilevel"/>
    <w:tmpl w:val="7E6C851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77E85640"/>
    <w:multiLevelType w:val="hybridMultilevel"/>
    <w:tmpl w:val="215C3ED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7FB05C9D"/>
    <w:multiLevelType w:val="hybridMultilevel"/>
    <w:tmpl w:val="7E6C85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2"/>
  </w:num>
  <w:num w:numId="4">
    <w:abstractNumId w:val="8"/>
  </w:num>
  <w:num w:numId="5">
    <w:abstractNumId w:val="6"/>
  </w:num>
  <w:num w:numId="6">
    <w:abstractNumId w:val="3"/>
  </w:num>
  <w:num w:numId="7">
    <w:abstractNumId w:val="1"/>
  </w:num>
  <w:num w:numId="8">
    <w:abstractNumId w:val="4"/>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ECD"/>
    <w:rsid w:val="0000072D"/>
    <w:rsid w:val="000038CB"/>
    <w:rsid w:val="00005E06"/>
    <w:rsid w:val="0001144B"/>
    <w:rsid w:val="00011B45"/>
    <w:rsid w:val="00012C33"/>
    <w:rsid w:val="00022CC5"/>
    <w:rsid w:val="00023AE4"/>
    <w:rsid w:val="000418C9"/>
    <w:rsid w:val="00050888"/>
    <w:rsid w:val="00052583"/>
    <w:rsid w:val="00080EC8"/>
    <w:rsid w:val="000917B9"/>
    <w:rsid w:val="000B50EF"/>
    <w:rsid w:val="000C14F9"/>
    <w:rsid w:val="000C5BB1"/>
    <w:rsid w:val="000D1933"/>
    <w:rsid w:val="000D1A73"/>
    <w:rsid w:val="000E7C2F"/>
    <w:rsid w:val="000F6594"/>
    <w:rsid w:val="000F6E5D"/>
    <w:rsid w:val="00105363"/>
    <w:rsid w:val="001103D9"/>
    <w:rsid w:val="001265B2"/>
    <w:rsid w:val="001312D7"/>
    <w:rsid w:val="0013707A"/>
    <w:rsid w:val="00143FA7"/>
    <w:rsid w:val="0016009A"/>
    <w:rsid w:val="0017010B"/>
    <w:rsid w:val="00172625"/>
    <w:rsid w:val="00181019"/>
    <w:rsid w:val="00182C57"/>
    <w:rsid w:val="00194F81"/>
    <w:rsid w:val="001A66DB"/>
    <w:rsid w:val="001B09FA"/>
    <w:rsid w:val="001B364F"/>
    <w:rsid w:val="001E27B5"/>
    <w:rsid w:val="001E3CD3"/>
    <w:rsid w:val="001F3097"/>
    <w:rsid w:val="002037B3"/>
    <w:rsid w:val="00205100"/>
    <w:rsid w:val="002102DF"/>
    <w:rsid w:val="0022722C"/>
    <w:rsid w:val="00232848"/>
    <w:rsid w:val="00251D46"/>
    <w:rsid w:val="0025585A"/>
    <w:rsid w:val="00256D22"/>
    <w:rsid w:val="00266E15"/>
    <w:rsid w:val="00282E61"/>
    <w:rsid w:val="0028594E"/>
    <w:rsid w:val="002936F8"/>
    <w:rsid w:val="002952E2"/>
    <w:rsid w:val="002C6136"/>
    <w:rsid w:val="002D146C"/>
    <w:rsid w:val="002D4413"/>
    <w:rsid w:val="002D4AB9"/>
    <w:rsid w:val="003074B2"/>
    <w:rsid w:val="003164F0"/>
    <w:rsid w:val="003432C6"/>
    <w:rsid w:val="003507C6"/>
    <w:rsid w:val="003540FE"/>
    <w:rsid w:val="00373C35"/>
    <w:rsid w:val="00376EF8"/>
    <w:rsid w:val="003923F0"/>
    <w:rsid w:val="003D692A"/>
    <w:rsid w:val="003E2F69"/>
    <w:rsid w:val="003E5D06"/>
    <w:rsid w:val="003F0856"/>
    <w:rsid w:val="003F100E"/>
    <w:rsid w:val="00411F39"/>
    <w:rsid w:val="00452BC7"/>
    <w:rsid w:val="004532CF"/>
    <w:rsid w:val="0047317A"/>
    <w:rsid w:val="00487788"/>
    <w:rsid w:val="0049416D"/>
    <w:rsid w:val="004A6004"/>
    <w:rsid w:val="004B37C2"/>
    <w:rsid w:val="004B69CA"/>
    <w:rsid w:val="004E1191"/>
    <w:rsid w:val="004F70BD"/>
    <w:rsid w:val="004F74DC"/>
    <w:rsid w:val="005139F2"/>
    <w:rsid w:val="0051474D"/>
    <w:rsid w:val="0052327A"/>
    <w:rsid w:val="00525440"/>
    <w:rsid w:val="00542908"/>
    <w:rsid w:val="0054798A"/>
    <w:rsid w:val="00555D5F"/>
    <w:rsid w:val="00573AF5"/>
    <w:rsid w:val="00585874"/>
    <w:rsid w:val="00586143"/>
    <w:rsid w:val="00591D99"/>
    <w:rsid w:val="0059412F"/>
    <w:rsid w:val="00594B06"/>
    <w:rsid w:val="00596777"/>
    <w:rsid w:val="00597B45"/>
    <w:rsid w:val="005A25EA"/>
    <w:rsid w:val="005C2DEB"/>
    <w:rsid w:val="005C7D6C"/>
    <w:rsid w:val="005D3580"/>
    <w:rsid w:val="005D4769"/>
    <w:rsid w:val="005E3C24"/>
    <w:rsid w:val="005F4F48"/>
    <w:rsid w:val="00601A89"/>
    <w:rsid w:val="00602C22"/>
    <w:rsid w:val="00627289"/>
    <w:rsid w:val="00634914"/>
    <w:rsid w:val="00640972"/>
    <w:rsid w:val="0064403F"/>
    <w:rsid w:val="006524DF"/>
    <w:rsid w:val="00671B06"/>
    <w:rsid w:val="00671F95"/>
    <w:rsid w:val="00681B11"/>
    <w:rsid w:val="006A0BB6"/>
    <w:rsid w:val="006B2ECD"/>
    <w:rsid w:val="006B5B27"/>
    <w:rsid w:val="006C711B"/>
    <w:rsid w:val="006D01F4"/>
    <w:rsid w:val="006E060B"/>
    <w:rsid w:val="006F3BAA"/>
    <w:rsid w:val="006F4129"/>
    <w:rsid w:val="00732F03"/>
    <w:rsid w:val="00740516"/>
    <w:rsid w:val="00745A34"/>
    <w:rsid w:val="00745C8D"/>
    <w:rsid w:val="00761BD5"/>
    <w:rsid w:val="00783E56"/>
    <w:rsid w:val="00785298"/>
    <w:rsid w:val="007907A5"/>
    <w:rsid w:val="007B2DF8"/>
    <w:rsid w:val="007D4687"/>
    <w:rsid w:val="007D51F2"/>
    <w:rsid w:val="007D787C"/>
    <w:rsid w:val="007E55E3"/>
    <w:rsid w:val="00814342"/>
    <w:rsid w:val="00821D11"/>
    <w:rsid w:val="008244A1"/>
    <w:rsid w:val="00825978"/>
    <w:rsid w:val="00842FC6"/>
    <w:rsid w:val="00843534"/>
    <w:rsid w:val="008464B9"/>
    <w:rsid w:val="008802C3"/>
    <w:rsid w:val="0089686D"/>
    <w:rsid w:val="008A42AC"/>
    <w:rsid w:val="008A4C50"/>
    <w:rsid w:val="008B199C"/>
    <w:rsid w:val="008B3AFA"/>
    <w:rsid w:val="008E1F5D"/>
    <w:rsid w:val="008E3E5E"/>
    <w:rsid w:val="008F2E14"/>
    <w:rsid w:val="009069B6"/>
    <w:rsid w:val="009134FC"/>
    <w:rsid w:val="00922C93"/>
    <w:rsid w:val="0092332D"/>
    <w:rsid w:val="0093012F"/>
    <w:rsid w:val="00944F19"/>
    <w:rsid w:val="00985BBD"/>
    <w:rsid w:val="00996C85"/>
    <w:rsid w:val="009B3CDC"/>
    <w:rsid w:val="009C0DBA"/>
    <w:rsid w:val="009E4615"/>
    <w:rsid w:val="009F2CA0"/>
    <w:rsid w:val="00A21D62"/>
    <w:rsid w:val="00A779D4"/>
    <w:rsid w:val="00A85838"/>
    <w:rsid w:val="00A876BF"/>
    <w:rsid w:val="00A948EF"/>
    <w:rsid w:val="00AC02C9"/>
    <w:rsid w:val="00AE3C99"/>
    <w:rsid w:val="00AE7774"/>
    <w:rsid w:val="00B13596"/>
    <w:rsid w:val="00B219AB"/>
    <w:rsid w:val="00B4397E"/>
    <w:rsid w:val="00B60BC9"/>
    <w:rsid w:val="00B61565"/>
    <w:rsid w:val="00B62F5D"/>
    <w:rsid w:val="00B65536"/>
    <w:rsid w:val="00B72A98"/>
    <w:rsid w:val="00B7576C"/>
    <w:rsid w:val="00B85C06"/>
    <w:rsid w:val="00B86291"/>
    <w:rsid w:val="00B96A2E"/>
    <w:rsid w:val="00B9785E"/>
    <w:rsid w:val="00BC3DE0"/>
    <w:rsid w:val="00BC46F8"/>
    <w:rsid w:val="00BE2E0F"/>
    <w:rsid w:val="00BF5CBE"/>
    <w:rsid w:val="00BF7E8D"/>
    <w:rsid w:val="00C00ED5"/>
    <w:rsid w:val="00C02C3F"/>
    <w:rsid w:val="00C02CFF"/>
    <w:rsid w:val="00C103EA"/>
    <w:rsid w:val="00C12893"/>
    <w:rsid w:val="00C211BD"/>
    <w:rsid w:val="00C22395"/>
    <w:rsid w:val="00C440E8"/>
    <w:rsid w:val="00C60FB8"/>
    <w:rsid w:val="00C6530F"/>
    <w:rsid w:val="00C73D19"/>
    <w:rsid w:val="00C917BC"/>
    <w:rsid w:val="00C91932"/>
    <w:rsid w:val="00C928CB"/>
    <w:rsid w:val="00C94D68"/>
    <w:rsid w:val="00C96396"/>
    <w:rsid w:val="00C96F11"/>
    <w:rsid w:val="00CB17E9"/>
    <w:rsid w:val="00CC4EFB"/>
    <w:rsid w:val="00CC674A"/>
    <w:rsid w:val="00CD0AA3"/>
    <w:rsid w:val="00CE7A21"/>
    <w:rsid w:val="00CF530A"/>
    <w:rsid w:val="00D00006"/>
    <w:rsid w:val="00D002EC"/>
    <w:rsid w:val="00D02427"/>
    <w:rsid w:val="00D25740"/>
    <w:rsid w:val="00D3287D"/>
    <w:rsid w:val="00D41180"/>
    <w:rsid w:val="00D4217B"/>
    <w:rsid w:val="00D51A0D"/>
    <w:rsid w:val="00D65964"/>
    <w:rsid w:val="00D80B1E"/>
    <w:rsid w:val="00D91E3F"/>
    <w:rsid w:val="00D95990"/>
    <w:rsid w:val="00D973CF"/>
    <w:rsid w:val="00DE65B5"/>
    <w:rsid w:val="00E02A7F"/>
    <w:rsid w:val="00E22D92"/>
    <w:rsid w:val="00E34057"/>
    <w:rsid w:val="00E60500"/>
    <w:rsid w:val="00E60E31"/>
    <w:rsid w:val="00E62615"/>
    <w:rsid w:val="00E64597"/>
    <w:rsid w:val="00E64710"/>
    <w:rsid w:val="00E65237"/>
    <w:rsid w:val="00E65ABB"/>
    <w:rsid w:val="00E83B92"/>
    <w:rsid w:val="00E9210F"/>
    <w:rsid w:val="00E92969"/>
    <w:rsid w:val="00EA0782"/>
    <w:rsid w:val="00EB6CAB"/>
    <w:rsid w:val="00EC5698"/>
    <w:rsid w:val="00ED389F"/>
    <w:rsid w:val="00EE57A4"/>
    <w:rsid w:val="00EF7F63"/>
    <w:rsid w:val="00F178C0"/>
    <w:rsid w:val="00F6114B"/>
    <w:rsid w:val="00F61A67"/>
    <w:rsid w:val="00F647C9"/>
    <w:rsid w:val="00F66268"/>
    <w:rsid w:val="00F763C2"/>
    <w:rsid w:val="00F808F6"/>
    <w:rsid w:val="00F80FBC"/>
    <w:rsid w:val="00F87C27"/>
    <w:rsid w:val="00F943B3"/>
    <w:rsid w:val="00FA2C55"/>
    <w:rsid w:val="00FB52F0"/>
    <w:rsid w:val="00FC640B"/>
    <w:rsid w:val="00FD1EEA"/>
    <w:rsid w:val="00FD27DA"/>
    <w:rsid w:val="00FD3B0F"/>
    <w:rsid w:val="00FE7AA8"/>
    <w:rsid w:val="00FF5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7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03EA"/>
    <w:pPr>
      <w:widowControl w:val="0"/>
      <w:autoSpaceDE w:val="0"/>
      <w:autoSpaceDN w:val="0"/>
      <w:adjustRightInd w:val="0"/>
    </w:pPr>
    <w:rPr>
      <w:rFonts w:ascii="Times New Roman" w:hAnsi="Times New Roman"/>
      <w:color w:val="000000"/>
      <w:sz w:val="24"/>
      <w:szCs w:val="24"/>
    </w:rPr>
  </w:style>
  <w:style w:type="paragraph" w:styleId="a3">
    <w:name w:val="Date"/>
    <w:basedOn w:val="a"/>
    <w:next w:val="a"/>
    <w:rsid w:val="000C5BB1"/>
  </w:style>
  <w:style w:type="paragraph" w:styleId="a4">
    <w:name w:val="Balloon Text"/>
    <w:basedOn w:val="a"/>
    <w:link w:val="a5"/>
    <w:semiHidden/>
    <w:unhideWhenUsed/>
    <w:rsid w:val="003F100E"/>
    <w:rPr>
      <w:rFonts w:asciiTheme="majorHAnsi" w:eastAsiaTheme="majorEastAsia" w:hAnsiTheme="majorHAnsi" w:cstheme="majorBidi"/>
      <w:sz w:val="18"/>
      <w:szCs w:val="18"/>
    </w:rPr>
  </w:style>
  <w:style w:type="character" w:customStyle="1" w:styleId="a5">
    <w:name w:val="吹き出し (文字)"/>
    <w:basedOn w:val="a0"/>
    <w:link w:val="a4"/>
    <w:semiHidden/>
    <w:rsid w:val="003F100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7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03EA"/>
    <w:pPr>
      <w:widowControl w:val="0"/>
      <w:autoSpaceDE w:val="0"/>
      <w:autoSpaceDN w:val="0"/>
      <w:adjustRightInd w:val="0"/>
    </w:pPr>
    <w:rPr>
      <w:rFonts w:ascii="Times New Roman" w:hAnsi="Times New Roman"/>
      <w:color w:val="000000"/>
      <w:sz w:val="24"/>
      <w:szCs w:val="24"/>
    </w:rPr>
  </w:style>
  <w:style w:type="paragraph" w:styleId="a3">
    <w:name w:val="Date"/>
    <w:basedOn w:val="a"/>
    <w:next w:val="a"/>
    <w:rsid w:val="000C5BB1"/>
  </w:style>
  <w:style w:type="paragraph" w:styleId="a4">
    <w:name w:val="Balloon Text"/>
    <w:basedOn w:val="a"/>
    <w:link w:val="a5"/>
    <w:semiHidden/>
    <w:unhideWhenUsed/>
    <w:rsid w:val="003F100E"/>
    <w:rPr>
      <w:rFonts w:asciiTheme="majorHAnsi" w:eastAsiaTheme="majorEastAsia" w:hAnsiTheme="majorHAnsi" w:cstheme="majorBidi"/>
      <w:sz w:val="18"/>
      <w:szCs w:val="18"/>
    </w:rPr>
  </w:style>
  <w:style w:type="character" w:customStyle="1" w:styleId="a5">
    <w:name w:val="吹き出し (文字)"/>
    <w:basedOn w:val="a0"/>
    <w:link w:val="a4"/>
    <w:semiHidden/>
    <w:rsid w:val="003F10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66586">
      <w:bodyDiv w:val="1"/>
      <w:marLeft w:val="0"/>
      <w:marRight w:val="0"/>
      <w:marTop w:val="0"/>
      <w:marBottom w:val="0"/>
      <w:divBdr>
        <w:top w:val="none" w:sz="0" w:space="0" w:color="auto"/>
        <w:left w:val="none" w:sz="0" w:space="0" w:color="auto"/>
        <w:bottom w:val="none" w:sz="0" w:space="0" w:color="auto"/>
        <w:right w:val="none" w:sz="0" w:space="0" w:color="auto"/>
      </w:divBdr>
    </w:div>
    <w:div w:id="1004279224">
      <w:bodyDiv w:val="1"/>
      <w:marLeft w:val="0"/>
      <w:marRight w:val="0"/>
      <w:marTop w:val="0"/>
      <w:marBottom w:val="0"/>
      <w:divBdr>
        <w:top w:val="none" w:sz="0" w:space="0" w:color="auto"/>
        <w:left w:val="none" w:sz="0" w:space="0" w:color="auto"/>
        <w:bottom w:val="none" w:sz="0" w:space="0" w:color="auto"/>
        <w:right w:val="none" w:sz="0" w:space="0" w:color="auto"/>
      </w:divBdr>
    </w:div>
    <w:div w:id="1590460177">
      <w:bodyDiv w:val="1"/>
      <w:marLeft w:val="0"/>
      <w:marRight w:val="0"/>
      <w:marTop w:val="0"/>
      <w:marBottom w:val="0"/>
      <w:divBdr>
        <w:top w:val="none" w:sz="0" w:space="0" w:color="auto"/>
        <w:left w:val="none" w:sz="0" w:space="0" w:color="auto"/>
        <w:bottom w:val="none" w:sz="0" w:space="0" w:color="auto"/>
        <w:right w:val="none" w:sz="0" w:space="0" w:color="auto"/>
      </w:divBdr>
    </w:div>
    <w:div w:id="188247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3740</Characters>
  <Application>Microsoft Office Word</Application>
  <DocSecurity>4</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翻訳02</vt:lpstr>
      <vt:lpstr>翻訳02</vt:lpstr>
    </vt:vector>
  </TitlesOfParts>
  <Company>toshiaki</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翻訳02</dc:title>
  <dc:creator>toshiaki</dc:creator>
  <cp:lastModifiedBy>12Epson-ke01</cp:lastModifiedBy>
  <cp:revision>2</cp:revision>
  <cp:lastPrinted>2014-01-31T01:27:00Z</cp:lastPrinted>
  <dcterms:created xsi:type="dcterms:W3CDTF">2014-01-31T01:28:00Z</dcterms:created>
  <dcterms:modified xsi:type="dcterms:W3CDTF">2014-01-31T01:28:00Z</dcterms:modified>
</cp:coreProperties>
</file>