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D986B" w14:textId="77777777" w:rsidR="009A5ED9" w:rsidRPr="008E5A4E" w:rsidRDefault="009A5ED9" w:rsidP="0046342F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8E5A4E">
        <w:rPr>
          <w:rFonts w:ascii="Times New Roman" w:hAnsi="Times New Roman"/>
          <w:b/>
          <w:noProof/>
          <w:sz w:val="24"/>
        </w:rPr>
        <w:t>Operational Rules for Research Projects of the Research Institute for Humanity and Nature</w:t>
      </w:r>
    </w:p>
    <w:p w14:paraId="490CFCAA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</w:p>
    <w:p w14:paraId="1245DDA7" w14:textId="77777777" w:rsidR="009A5ED9" w:rsidRPr="008E5A4E" w:rsidRDefault="009A5ED9" w:rsidP="007F591B">
      <w:pPr>
        <w:wordWrap w:val="0"/>
        <w:jc w:val="right"/>
        <w:rPr>
          <w:rFonts w:ascii="Times New Roman" w:hAnsi="Times New Roman"/>
        </w:rPr>
      </w:pPr>
      <w:r w:rsidRPr="008E5A4E">
        <w:rPr>
          <w:rFonts w:ascii="Times New Roman" w:hAnsi="Times New Roman"/>
        </w:rPr>
        <w:t>Effective on December 20, 2010</w:t>
      </w:r>
    </w:p>
    <w:p w14:paraId="1D55059E" w14:textId="2DADD8BE" w:rsidR="009A5ED9" w:rsidRPr="008E5A4E" w:rsidRDefault="009A5ED9" w:rsidP="007F591B">
      <w:pPr>
        <w:wordWrap w:val="0"/>
        <w:jc w:val="right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Amended on </w:t>
      </w:r>
      <w:r w:rsidR="00C06950">
        <w:rPr>
          <w:rFonts w:ascii="Times New Roman" w:hAnsi="Times New Roman" w:hint="eastAsia"/>
        </w:rPr>
        <w:t>November</w:t>
      </w:r>
      <w:r w:rsidR="00FC4F0D">
        <w:rPr>
          <w:rFonts w:ascii="Times New Roman" w:hAnsi="Times New Roman" w:hint="eastAsia"/>
        </w:rPr>
        <w:t xml:space="preserve"> </w:t>
      </w:r>
      <w:r w:rsidR="00C06950">
        <w:rPr>
          <w:rFonts w:ascii="Times New Roman" w:hAnsi="Times New Roman" w:hint="eastAsia"/>
        </w:rPr>
        <w:t>15</w:t>
      </w:r>
      <w:r w:rsidRPr="008E5A4E">
        <w:rPr>
          <w:rFonts w:ascii="Times New Roman" w:hAnsi="Times New Roman"/>
        </w:rPr>
        <w:t>, 2013</w:t>
      </w:r>
    </w:p>
    <w:p w14:paraId="61C54FD8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</w:p>
    <w:p w14:paraId="6994FC50" w14:textId="77777777" w:rsidR="009A5ED9" w:rsidRPr="008E5A4E" w:rsidRDefault="009A5ED9" w:rsidP="0046342F">
      <w:pPr>
        <w:rPr>
          <w:rFonts w:ascii="Times New Roman" w:hAnsi="Times New Roman"/>
          <w:b/>
          <w:szCs w:val="21"/>
        </w:rPr>
      </w:pPr>
      <w:r w:rsidRPr="008E5A4E">
        <w:rPr>
          <w:rFonts w:ascii="Times New Roman" w:hAnsi="Times New Roman"/>
          <w:b/>
          <w:szCs w:val="21"/>
        </w:rPr>
        <w:t>Article 1. Purpose</w:t>
      </w:r>
    </w:p>
    <w:p w14:paraId="13A08A04" w14:textId="58450FB8" w:rsidR="009A5ED9" w:rsidRPr="008E5A4E" w:rsidRDefault="009A5ED9" w:rsidP="0046342F">
      <w:pPr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These operational rules stipulate necessary matters associated with the implementation of research projects by the Research Institute for Humanity and Nature (hereinafter, “</w:t>
      </w:r>
      <w:r w:rsidR="005B378C">
        <w:rPr>
          <w:rFonts w:ascii="Times New Roman" w:hAnsi="Times New Roman"/>
          <w:szCs w:val="21"/>
        </w:rPr>
        <w:t>the Institute</w:t>
      </w:r>
      <w:r w:rsidRPr="008E5A4E">
        <w:rPr>
          <w:rFonts w:ascii="Times New Roman" w:hAnsi="Times New Roman"/>
          <w:szCs w:val="21"/>
        </w:rPr>
        <w:t>”) in accordance with the provisions of Article 10 of the Rules for Research Projects of the Institute.</w:t>
      </w:r>
    </w:p>
    <w:p w14:paraId="10DB8616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</w:p>
    <w:p w14:paraId="50B3AA2C" w14:textId="77777777" w:rsidR="009A5ED9" w:rsidRPr="008E5A4E" w:rsidRDefault="009A5ED9" w:rsidP="0046342F">
      <w:pPr>
        <w:rPr>
          <w:rFonts w:ascii="Times New Roman" w:hAnsi="Times New Roman"/>
          <w:b/>
          <w:szCs w:val="21"/>
        </w:rPr>
      </w:pPr>
      <w:r w:rsidRPr="008E5A4E">
        <w:rPr>
          <w:rFonts w:ascii="Times New Roman" w:hAnsi="Times New Roman"/>
          <w:b/>
          <w:szCs w:val="21"/>
        </w:rPr>
        <w:t>Article 2. Definitions</w:t>
      </w:r>
    </w:p>
    <w:p w14:paraId="17942BF5" w14:textId="6A68A3B1" w:rsidR="009A5ED9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1. In these Rules the term “</w:t>
      </w:r>
      <w:r w:rsidR="00695E67">
        <w:rPr>
          <w:rFonts w:ascii="Times New Roman" w:hAnsi="Times New Roman"/>
          <w:szCs w:val="21"/>
        </w:rPr>
        <w:t>Individual Collaboration Project</w:t>
      </w:r>
      <w:r w:rsidRPr="008E5A4E">
        <w:rPr>
          <w:rFonts w:ascii="Times New Roman" w:hAnsi="Times New Roman"/>
          <w:szCs w:val="21"/>
        </w:rPr>
        <w:t xml:space="preserve">” </w:t>
      </w:r>
      <w:r w:rsidR="005B378C">
        <w:rPr>
          <w:rFonts w:ascii="Times New Roman" w:hAnsi="Times New Roman"/>
          <w:szCs w:val="21"/>
        </w:rPr>
        <w:t>refers to</w:t>
      </w:r>
      <w:r w:rsidRPr="008E5A4E">
        <w:rPr>
          <w:rFonts w:ascii="Times New Roman" w:hAnsi="Times New Roman"/>
          <w:szCs w:val="21"/>
        </w:rPr>
        <w:t xml:space="preserve"> a Research Project implemented</w:t>
      </w:r>
      <w:r w:rsidR="00E33C3A">
        <w:rPr>
          <w:rFonts w:ascii="Times New Roman" w:hAnsi="Times New Roman"/>
          <w:szCs w:val="21"/>
        </w:rPr>
        <w:t xml:space="preserve"> in accordance with</w:t>
      </w:r>
      <w:r w:rsidRPr="008E5A4E">
        <w:rPr>
          <w:rFonts w:ascii="Times New Roman" w:hAnsi="Times New Roman"/>
          <w:szCs w:val="21"/>
        </w:rPr>
        <w:t xml:space="preserve"> the procedures defined in the </w:t>
      </w:r>
      <w:r w:rsidR="00825AD7">
        <w:rPr>
          <w:rFonts w:ascii="Times New Roman" w:hAnsi="Times New Roman"/>
          <w:szCs w:val="21"/>
        </w:rPr>
        <w:t xml:space="preserve">subsequent </w:t>
      </w:r>
      <w:r w:rsidRPr="008E5A4E">
        <w:rPr>
          <w:rFonts w:ascii="Times New Roman" w:hAnsi="Times New Roman"/>
          <w:szCs w:val="21"/>
        </w:rPr>
        <w:t>Article 3.</w:t>
      </w:r>
    </w:p>
    <w:p w14:paraId="2A6724E8" w14:textId="3AC9DA07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color w:val="000000"/>
          <w:szCs w:val="21"/>
        </w:rPr>
        <w:t>2. “</w:t>
      </w:r>
      <w:r w:rsidR="00695E67">
        <w:rPr>
          <w:rFonts w:ascii="Times New Roman" w:hAnsi="Times New Roman"/>
          <w:color w:val="000000"/>
          <w:szCs w:val="21"/>
        </w:rPr>
        <w:t>Initiative-based Project</w:t>
      </w:r>
      <w:r w:rsidRPr="008E5A4E">
        <w:rPr>
          <w:rFonts w:ascii="Times New Roman" w:hAnsi="Times New Roman"/>
          <w:color w:val="000000"/>
          <w:szCs w:val="21"/>
        </w:rPr>
        <w:t>”</w:t>
      </w:r>
      <w:r w:rsidRPr="008E5A4E">
        <w:rPr>
          <w:rFonts w:ascii="Times New Roman" w:hAnsi="Times New Roman"/>
          <w:color w:val="339966"/>
          <w:szCs w:val="21"/>
        </w:rPr>
        <w:t xml:space="preserve"> </w:t>
      </w:r>
      <w:r w:rsidR="00521131">
        <w:rPr>
          <w:rFonts w:ascii="Times New Roman" w:hAnsi="Times New Roman"/>
          <w:szCs w:val="21"/>
        </w:rPr>
        <w:t>refers to</w:t>
      </w:r>
      <w:r w:rsidRPr="008E5A4E">
        <w:rPr>
          <w:rFonts w:ascii="Times New Roman" w:hAnsi="Times New Roman"/>
          <w:szCs w:val="21"/>
        </w:rPr>
        <w:t xml:space="preserve"> a Research Project implemented in accordance with the procedures provided in </w:t>
      </w:r>
      <w:r w:rsidR="00432307">
        <w:rPr>
          <w:rFonts w:ascii="Times New Roman" w:hAnsi="Times New Roman"/>
          <w:szCs w:val="21"/>
        </w:rPr>
        <w:t xml:space="preserve">the </w:t>
      </w:r>
      <w:r w:rsidRPr="008E5A4E">
        <w:rPr>
          <w:rFonts w:ascii="Times New Roman" w:hAnsi="Times New Roman"/>
          <w:szCs w:val="21"/>
        </w:rPr>
        <w:t>Article 4.</w:t>
      </w:r>
    </w:p>
    <w:p w14:paraId="51FF9605" w14:textId="3C2BDC38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  <w:highlight w:val="green"/>
        </w:rPr>
      </w:pPr>
      <w:r w:rsidRPr="008E5A4E">
        <w:rPr>
          <w:rFonts w:ascii="Times New Roman" w:hAnsi="Times New Roman"/>
          <w:szCs w:val="21"/>
        </w:rPr>
        <w:t>3. “</w:t>
      </w:r>
      <w:r w:rsidR="00695E67">
        <w:rPr>
          <w:rFonts w:ascii="Times New Roman" w:hAnsi="Times New Roman"/>
          <w:szCs w:val="21"/>
        </w:rPr>
        <w:t>Institutional Collaboration Project</w:t>
      </w:r>
      <w:r w:rsidRPr="008E5A4E">
        <w:rPr>
          <w:rFonts w:ascii="Times New Roman" w:hAnsi="Times New Roman"/>
          <w:szCs w:val="21"/>
        </w:rPr>
        <w:t xml:space="preserve">” </w:t>
      </w:r>
      <w:r w:rsidR="00A1375F">
        <w:rPr>
          <w:rFonts w:ascii="Times New Roman" w:hAnsi="Times New Roman"/>
          <w:szCs w:val="21"/>
        </w:rPr>
        <w:t>refers to</w:t>
      </w:r>
      <w:r w:rsidRPr="008E5A4E">
        <w:rPr>
          <w:rFonts w:ascii="Times New Roman" w:hAnsi="Times New Roman"/>
          <w:szCs w:val="21"/>
        </w:rPr>
        <w:t xml:space="preserve"> a Research Project implemented in accordance with the procedures provided in </w:t>
      </w:r>
      <w:r w:rsidR="006A2740">
        <w:rPr>
          <w:rFonts w:ascii="Times New Roman" w:hAnsi="Times New Roman"/>
          <w:szCs w:val="21"/>
        </w:rPr>
        <w:t xml:space="preserve">the </w:t>
      </w:r>
      <w:r w:rsidRPr="008E5A4E">
        <w:rPr>
          <w:rFonts w:ascii="Times New Roman" w:hAnsi="Times New Roman"/>
          <w:szCs w:val="21"/>
        </w:rPr>
        <w:t>Article 5.</w:t>
      </w:r>
    </w:p>
    <w:p w14:paraId="552B316E" w14:textId="1FB59B51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4. In these Rules the term “</w:t>
      </w:r>
      <w:r w:rsidR="00695E67">
        <w:rPr>
          <w:rFonts w:ascii="Times New Roman" w:hAnsi="Times New Roman"/>
          <w:szCs w:val="21"/>
        </w:rPr>
        <w:t>Individual Collaboration FS</w:t>
      </w:r>
      <w:r w:rsidRPr="008E5A4E">
        <w:rPr>
          <w:rFonts w:ascii="Times New Roman" w:hAnsi="Times New Roman"/>
          <w:szCs w:val="21"/>
        </w:rPr>
        <w:t xml:space="preserve">” </w:t>
      </w:r>
      <w:r w:rsidR="005E0B7A">
        <w:rPr>
          <w:rFonts w:ascii="Times New Roman" w:hAnsi="Times New Roman"/>
          <w:szCs w:val="21"/>
        </w:rPr>
        <w:t>refers to a FS that has transited from the stage of IS selected through open competition and that is being implemented with the aim of proceeding to</w:t>
      </w:r>
      <w:r w:rsidRPr="008E5A4E">
        <w:rPr>
          <w:rFonts w:ascii="Times New Roman" w:hAnsi="Times New Roman"/>
          <w:szCs w:val="21"/>
        </w:rPr>
        <w:t xml:space="preserve"> Full Research</w:t>
      </w:r>
      <w:r w:rsidRPr="00FC4F0D">
        <w:rPr>
          <w:rFonts w:ascii="Times New Roman" w:hAnsi="Times New Roman"/>
          <w:szCs w:val="21"/>
        </w:rPr>
        <w:t xml:space="preserve"> (“FR”) </w:t>
      </w:r>
      <w:r w:rsidR="00180761">
        <w:rPr>
          <w:rFonts w:ascii="Times New Roman" w:hAnsi="Times New Roman"/>
          <w:szCs w:val="21"/>
        </w:rPr>
        <w:t xml:space="preserve">according to </w:t>
      </w:r>
      <w:r w:rsidRPr="008E5A4E">
        <w:rPr>
          <w:rFonts w:ascii="Times New Roman" w:hAnsi="Times New Roman"/>
          <w:szCs w:val="21"/>
        </w:rPr>
        <w:t>the procedure defined in the subsequent Article 3.</w:t>
      </w:r>
    </w:p>
    <w:p w14:paraId="75142D36" w14:textId="3252821B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5. In these Rules, “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” </w:t>
      </w:r>
      <w:r w:rsidR="00B72DE9">
        <w:rPr>
          <w:rFonts w:ascii="Times New Roman" w:hAnsi="Times New Roman"/>
          <w:szCs w:val="21"/>
        </w:rPr>
        <w:t>refers to a FS developed</w:t>
      </w:r>
      <w:r>
        <w:rPr>
          <w:rFonts w:ascii="Times New Roman" w:hAnsi="Times New Roman"/>
          <w:szCs w:val="21"/>
        </w:rPr>
        <w:t xml:space="preserve"> by the </w:t>
      </w:r>
      <w:r w:rsidR="00111DA9">
        <w:rPr>
          <w:rFonts w:ascii="Times New Roman" w:hAnsi="Times New Roman"/>
          <w:szCs w:val="21"/>
        </w:rPr>
        <w:t>Core</w:t>
      </w:r>
      <w:r w:rsidRPr="008E5A4E">
        <w:rPr>
          <w:rFonts w:ascii="Times New Roman" w:hAnsi="Times New Roman"/>
          <w:szCs w:val="21"/>
        </w:rPr>
        <w:t xml:space="preserve"> Research Hub</w:t>
      </w:r>
      <w:r w:rsidR="002169CF">
        <w:rPr>
          <w:rFonts w:ascii="Times New Roman" w:hAnsi="Times New Roman"/>
          <w:szCs w:val="21"/>
        </w:rPr>
        <w:t xml:space="preserve"> </w:t>
      </w:r>
      <w:r w:rsidRPr="008E5A4E">
        <w:rPr>
          <w:rFonts w:ascii="Times New Roman" w:hAnsi="Times New Roman"/>
          <w:szCs w:val="21"/>
        </w:rPr>
        <w:t>(hereinafter the “</w:t>
      </w:r>
      <w:r w:rsidR="00111DA9">
        <w:rPr>
          <w:rFonts w:ascii="Times New Roman" w:hAnsi="Times New Roman"/>
          <w:szCs w:val="21"/>
        </w:rPr>
        <w:t>CRH</w:t>
      </w:r>
      <w:r w:rsidRPr="008E5A4E">
        <w:rPr>
          <w:rFonts w:ascii="Times New Roman" w:hAnsi="Times New Roman"/>
          <w:szCs w:val="21"/>
        </w:rPr>
        <w:t>”) by following the procedure defined in the Article 4</w:t>
      </w:r>
      <w:r w:rsidR="005D7739">
        <w:rPr>
          <w:rFonts w:ascii="Times New Roman" w:hAnsi="Times New Roman"/>
          <w:szCs w:val="21"/>
        </w:rPr>
        <w:t xml:space="preserve"> with the aim of proceeding to</w:t>
      </w:r>
      <w:r w:rsidRPr="008E5A4E">
        <w:rPr>
          <w:rFonts w:ascii="Times New Roman" w:hAnsi="Times New Roman"/>
          <w:szCs w:val="21"/>
        </w:rPr>
        <w:t xml:space="preserve"> </w:t>
      </w:r>
      <w:r w:rsidR="007673D3">
        <w:rPr>
          <w:rFonts w:ascii="Times New Roman" w:hAnsi="Times New Roman" w:hint="eastAsia"/>
          <w:szCs w:val="21"/>
        </w:rPr>
        <w:t>FR</w:t>
      </w:r>
      <w:r w:rsidRPr="008E5A4E">
        <w:rPr>
          <w:rFonts w:ascii="Times New Roman" w:hAnsi="Times New Roman"/>
          <w:szCs w:val="21"/>
        </w:rPr>
        <w:t>.</w:t>
      </w:r>
    </w:p>
    <w:p w14:paraId="2217722C" w14:textId="22B872A0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6. In these Rules, “</w:t>
      </w:r>
      <w:r w:rsidR="00695E67">
        <w:rPr>
          <w:rFonts w:ascii="Times New Roman" w:hAnsi="Times New Roman"/>
          <w:szCs w:val="21"/>
        </w:rPr>
        <w:t>Institutional Collaboration FS</w:t>
      </w:r>
      <w:r w:rsidRPr="008E5A4E">
        <w:rPr>
          <w:rFonts w:ascii="Times New Roman" w:hAnsi="Times New Roman"/>
          <w:szCs w:val="21"/>
        </w:rPr>
        <w:t xml:space="preserve">” </w:t>
      </w:r>
      <w:r w:rsidR="00BB2718">
        <w:rPr>
          <w:rFonts w:ascii="Times New Roman" w:hAnsi="Times New Roman"/>
          <w:szCs w:val="21"/>
        </w:rPr>
        <w:t>refers to a</w:t>
      </w:r>
      <w:r w:rsidRPr="008E5A4E">
        <w:rPr>
          <w:rFonts w:ascii="Times New Roman" w:hAnsi="Times New Roman"/>
          <w:szCs w:val="21"/>
        </w:rPr>
        <w:t xml:space="preserve"> FS</w:t>
      </w:r>
      <w:r w:rsidR="003770F9">
        <w:rPr>
          <w:rFonts w:ascii="Times New Roman" w:hAnsi="Times New Roman"/>
          <w:szCs w:val="21"/>
        </w:rPr>
        <w:t xml:space="preserve"> initiated through open competition</w:t>
      </w:r>
      <w:r w:rsidRPr="008E5A4E">
        <w:rPr>
          <w:rFonts w:ascii="Times New Roman" w:hAnsi="Times New Roman"/>
          <w:szCs w:val="21"/>
        </w:rPr>
        <w:t xml:space="preserve"> the universities and research institutes having a cooperative agreement with the Institute, and carried out by following the procedure defined in the Article 5</w:t>
      </w:r>
      <w:r w:rsidR="00CA6BE9">
        <w:rPr>
          <w:rFonts w:ascii="Times New Roman" w:hAnsi="Times New Roman"/>
          <w:szCs w:val="21"/>
        </w:rPr>
        <w:t xml:space="preserve"> with </w:t>
      </w:r>
      <w:r w:rsidR="008F675F">
        <w:rPr>
          <w:rFonts w:ascii="Times New Roman" w:hAnsi="Times New Roman"/>
          <w:szCs w:val="21"/>
        </w:rPr>
        <w:t>the aim of proceeding to</w:t>
      </w:r>
      <w:r w:rsidR="003161BA">
        <w:rPr>
          <w:rFonts w:ascii="Times New Roman" w:hAnsi="Times New Roman" w:hint="eastAsia"/>
          <w:szCs w:val="21"/>
        </w:rPr>
        <w:t xml:space="preserve"> FR</w:t>
      </w:r>
      <w:r w:rsidR="00C97C82">
        <w:rPr>
          <w:rFonts w:ascii="Times New Roman" w:hAnsi="Times New Roman"/>
          <w:szCs w:val="21"/>
        </w:rPr>
        <w:t>.</w:t>
      </w:r>
    </w:p>
    <w:p w14:paraId="7883B7B4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7. Completed Research (hereinafter, “CR”) means a Research Project that has been completed.</w:t>
      </w:r>
    </w:p>
    <w:p w14:paraId="702B7DA8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</w:p>
    <w:p w14:paraId="4F808D3E" w14:textId="19122BD6" w:rsidR="009A5ED9" w:rsidRPr="008E5A4E" w:rsidRDefault="009A5ED9" w:rsidP="00991F4D">
      <w:pPr>
        <w:rPr>
          <w:rFonts w:ascii="Times New Roman" w:hAnsi="Times New Roman"/>
          <w:b/>
          <w:szCs w:val="21"/>
        </w:rPr>
      </w:pPr>
      <w:r w:rsidRPr="008E5A4E">
        <w:rPr>
          <w:rFonts w:ascii="Times New Roman" w:hAnsi="Times New Roman"/>
          <w:b/>
          <w:szCs w:val="21"/>
        </w:rPr>
        <w:t xml:space="preserve">Article 3. Commencement of </w:t>
      </w:r>
      <w:r w:rsidR="00695E67">
        <w:rPr>
          <w:rFonts w:ascii="Times New Roman" w:hAnsi="Times New Roman"/>
          <w:b/>
          <w:szCs w:val="21"/>
        </w:rPr>
        <w:t>Individual Collaboration Project</w:t>
      </w:r>
    </w:p>
    <w:p w14:paraId="11B75D11" w14:textId="0D7BAF0E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1. Applications for IS are publicly solicited from both inside and outside of the Institute. </w:t>
      </w:r>
      <w:r w:rsidR="00C44BFB">
        <w:rPr>
          <w:rFonts w:ascii="Times New Roman" w:hAnsi="Times New Roman"/>
          <w:szCs w:val="21"/>
        </w:rPr>
        <w:t xml:space="preserve">Selection of IS is decided by the </w:t>
      </w:r>
      <w:r w:rsidR="00AC572A">
        <w:rPr>
          <w:rFonts w:ascii="Times New Roman" w:hAnsi="Times New Roman"/>
          <w:szCs w:val="21"/>
        </w:rPr>
        <w:t>Executive Board</w:t>
      </w:r>
      <w:r w:rsidR="00C44BFB">
        <w:rPr>
          <w:rFonts w:ascii="Times New Roman" w:hAnsi="Times New Roman"/>
          <w:szCs w:val="21"/>
        </w:rPr>
        <w:t>, following proposal review and public hearings and review by the Project Review Team (“PRT”).</w:t>
      </w:r>
    </w:p>
    <w:p w14:paraId="427A0AF9" w14:textId="1F3D0447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2. Policies and procedures for public</w:t>
      </w:r>
      <w:r w:rsidR="00877DD2">
        <w:rPr>
          <w:rFonts w:ascii="Times New Roman" w:hAnsi="Times New Roman"/>
          <w:szCs w:val="21"/>
        </w:rPr>
        <w:t xml:space="preserve"> solicitation of</w:t>
      </w:r>
      <w:r w:rsidRPr="008E5A4E">
        <w:rPr>
          <w:rFonts w:ascii="Times New Roman" w:hAnsi="Times New Roman"/>
          <w:szCs w:val="21"/>
        </w:rPr>
        <w:t xml:space="preserve"> IS and other matters shall be subject to the deliberation of 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 xml:space="preserve"> and approval of the </w:t>
      </w:r>
      <w:r w:rsidR="00E138F1">
        <w:rPr>
          <w:rFonts w:ascii="Times New Roman" w:hAnsi="Times New Roman"/>
          <w:szCs w:val="21"/>
        </w:rPr>
        <w:t xml:space="preserve">Director General </w:t>
      </w:r>
      <w:r w:rsidRPr="008E5A4E">
        <w:rPr>
          <w:rFonts w:ascii="Times New Roman" w:hAnsi="Times New Roman"/>
          <w:szCs w:val="21"/>
        </w:rPr>
        <w:t xml:space="preserve">of the Institute. </w:t>
      </w:r>
    </w:p>
    <w:p w14:paraId="5F03DC54" w14:textId="430E06A9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3. The duration for IS shall be </w:t>
      </w:r>
      <w:r>
        <w:rPr>
          <w:rFonts w:ascii="Times New Roman" w:hAnsi="Times New Roman"/>
          <w:szCs w:val="21"/>
        </w:rPr>
        <w:t xml:space="preserve">six </w:t>
      </w:r>
      <w:r w:rsidR="00D07386">
        <w:rPr>
          <w:rFonts w:ascii="Times New Roman" w:hAnsi="Times New Roman"/>
          <w:szCs w:val="21"/>
        </w:rPr>
        <w:t>or</w:t>
      </w:r>
      <w:r w:rsidRPr="008E5A4E">
        <w:rPr>
          <w:rFonts w:ascii="Times New Roman" w:hAnsi="Times New Roman"/>
          <w:szCs w:val="21"/>
        </w:rPr>
        <w:t xml:space="preserve"> twelve months. An Internal Incubator shall be appointed for an IS and the </w:t>
      </w:r>
      <w:r w:rsidR="003134D3">
        <w:rPr>
          <w:rFonts w:ascii="Times New Roman" w:hAnsi="Times New Roman"/>
          <w:szCs w:val="21"/>
        </w:rPr>
        <w:t xml:space="preserve">IS </w:t>
      </w:r>
      <w:r w:rsidR="001E2E57">
        <w:rPr>
          <w:rFonts w:ascii="Times New Roman" w:hAnsi="Times New Roman"/>
          <w:szCs w:val="21"/>
        </w:rPr>
        <w:t>proponent</w:t>
      </w:r>
      <w:r w:rsidRPr="008E5A4E">
        <w:rPr>
          <w:rFonts w:ascii="Times New Roman" w:hAnsi="Times New Roman"/>
          <w:szCs w:val="21"/>
        </w:rPr>
        <w:t xml:space="preserve"> shall move forward with the project design process in close cooperation and consultation with the Internal Incubator. </w:t>
      </w:r>
    </w:p>
    <w:p w14:paraId="3228759B" w14:textId="1E940D24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4. Transition of IS to </w:t>
      </w:r>
      <w:r w:rsidR="00695E67">
        <w:rPr>
          <w:rFonts w:ascii="Times New Roman" w:hAnsi="Times New Roman"/>
          <w:szCs w:val="21"/>
        </w:rPr>
        <w:t>Individual Collaboration FS</w:t>
      </w:r>
      <w:r w:rsidRPr="008E5A4E">
        <w:rPr>
          <w:rFonts w:ascii="Times New Roman" w:hAnsi="Times New Roman"/>
          <w:szCs w:val="21"/>
        </w:rPr>
        <w:t xml:space="preserve"> shall require public hearing, PRT review, and authorization by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>.</w:t>
      </w:r>
    </w:p>
    <w:p w14:paraId="55349526" w14:textId="78798103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5. As an exception, 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 xml:space="preserve"> is authorized to adopt a study theme recommended by the Center</w:t>
      </w:r>
      <w:r w:rsidR="00850008">
        <w:rPr>
          <w:rFonts w:ascii="Times New Roman" w:hAnsi="Times New Roman"/>
          <w:szCs w:val="21"/>
        </w:rPr>
        <w:t xml:space="preserve"> for Research Development</w:t>
      </w:r>
      <w:r w:rsidRPr="008E5A4E">
        <w:rPr>
          <w:rFonts w:ascii="Times New Roman" w:hAnsi="Times New Roman"/>
          <w:szCs w:val="21"/>
        </w:rPr>
        <w:t xml:space="preserve"> as an </w:t>
      </w:r>
      <w:r w:rsidR="00695E67">
        <w:rPr>
          <w:rFonts w:ascii="Times New Roman" w:hAnsi="Times New Roman"/>
          <w:szCs w:val="21"/>
        </w:rPr>
        <w:t>Individual Collaboration FS</w:t>
      </w:r>
      <w:r w:rsidRPr="008E5A4E">
        <w:rPr>
          <w:rFonts w:ascii="Times New Roman" w:hAnsi="Times New Roman"/>
          <w:szCs w:val="21"/>
        </w:rPr>
        <w:t xml:space="preserve"> after public hearing</w:t>
      </w:r>
      <w:r w:rsidR="00850008">
        <w:rPr>
          <w:rFonts w:ascii="Times New Roman" w:hAnsi="Times New Roman"/>
          <w:szCs w:val="21"/>
        </w:rPr>
        <w:t>s</w:t>
      </w:r>
      <w:r w:rsidRPr="008E5A4E">
        <w:rPr>
          <w:rFonts w:ascii="Times New Roman" w:hAnsi="Times New Roman"/>
          <w:szCs w:val="21"/>
        </w:rPr>
        <w:t xml:space="preserve"> and PRT reviews.</w:t>
      </w:r>
    </w:p>
    <w:p w14:paraId="5D4AA47A" w14:textId="491FEDF0" w:rsidR="009A5ED9" w:rsidRPr="008E5A4E" w:rsidRDefault="009A5ED9" w:rsidP="00991F4D">
      <w:pPr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6. The duration of </w:t>
      </w:r>
      <w:r w:rsidR="00695E67">
        <w:rPr>
          <w:rFonts w:ascii="Times New Roman" w:hAnsi="Times New Roman"/>
          <w:szCs w:val="21"/>
        </w:rPr>
        <w:t>Individual Collaboration FS</w:t>
      </w:r>
      <w:r w:rsidRPr="008E5A4E">
        <w:rPr>
          <w:rFonts w:ascii="Times New Roman" w:hAnsi="Times New Roman"/>
          <w:szCs w:val="21"/>
        </w:rPr>
        <w:t xml:space="preserve"> shall be </w:t>
      </w:r>
      <w:r>
        <w:rPr>
          <w:rFonts w:ascii="Times New Roman" w:hAnsi="Times New Roman"/>
          <w:szCs w:val="21"/>
        </w:rPr>
        <w:t xml:space="preserve">six </w:t>
      </w:r>
      <w:r w:rsidR="009F6807">
        <w:rPr>
          <w:rFonts w:ascii="Times New Roman" w:hAnsi="Times New Roman"/>
          <w:szCs w:val="21"/>
        </w:rPr>
        <w:t>or</w:t>
      </w:r>
      <w:r w:rsidRPr="008E5A4E">
        <w:rPr>
          <w:rFonts w:ascii="Times New Roman" w:hAnsi="Times New Roman"/>
          <w:szCs w:val="21"/>
        </w:rPr>
        <w:t xml:space="preserve"> twelve months in principle.</w:t>
      </w:r>
    </w:p>
    <w:p w14:paraId="1394B5B6" w14:textId="30088CD2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7. </w:t>
      </w:r>
      <w:r w:rsidRPr="009065FF">
        <w:rPr>
          <w:rFonts w:ascii="Times New Roman" w:hAnsi="Times New Roman"/>
          <w:spacing w:val="-2"/>
          <w:szCs w:val="21"/>
        </w:rPr>
        <w:t xml:space="preserve">Transition of </w:t>
      </w:r>
      <w:r w:rsidR="00695E67">
        <w:rPr>
          <w:rFonts w:ascii="Times New Roman" w:hAnsi="Times New Roman"/>
          <w:spacing w:val="-2"/>
          <w:szCs w:val="21"/>
        </w:rPr>
        <w:t>Individual Collaboration FS</w:t>
      </w:r>
      <w:r w:rsidRPr="009065FF">
        <w:rPr>
          <w:rFonts w:ascii="Times New Roman" w:hAnsi="Times New Roman"/>
          <w:spacing w:val="-2"/>
          <w:szCs w:val="21"/>
        </w:rPr>
        <w:t xml:space="preserve"> to </w:t>
      </w:r>
      <w:r w:rsidR="004F5D6B">
        <w:rPr>
          <w:rFonts w:ascii="Times New Roman" w:hAnsi="Times New Roman"/>
          <w:spacing w:val="-2"/>
          <w:szCs w:val="21"/>
        </w:rPr>
        <w:t xml:space="preserve">the </w:t>
      </w:r>
      <w:r w:rsidR="00695E67">
        <w:rPr>
          <w:rFonts w:ascii="Times New Roman" w:hAnsi="Times New Roman"/>
          <w:spacing w:val="-2"/>
          <w:szCs w:val="21"/>
        </w:rPr>
        <w:t>Individual Collaboration Project</w:t>
      </w:r>
      <w:r w:rsidRPr="009065FF">
        <w:rPr>
          <w:rFonts w:ascii="Times New Roman" w:hAnsi="Times New Roman"/>
          <w:spacing w:val="-2"/>
          <w:szCs w:val="21"/>
        </w:rPr>
        <w:t xml:space="preserve"> shall require the evaluation of </w:t>
      </w:r>
      <w:r w:rsidRPr="009065FF">
        <w:rPr>
          <w:rFonts w:ascii="Times New Roman" w:hAnsi="Times New Roman"/>
          <w:spacing w:val="-2"/>
          <w:szCs w:val="21"/>
        </w:rPr>
        <w:lastRenderedPageBreak/>
        <w:t>the Project Evaluation Committee (“PEC”)</w:t>
      </w:r>
      <w:r w:rsidR="004731B4">
        <w:rPr>
          <w:rFonts w:ascii="Times New Roman" w:hAnsi="Times New Roman"/>
          <w:spacing w:val="-2"/>
          <w:szCs w:val="21"/>
        </w:rPr>
        <w:t xml:space="preserve"> and</w:t>
      </w:r>
      <w:r w:rsidRPr="009065FF">
        <w:rPr>
          <w:rFonts w:ascii="Times New Roman" w:hAnsi="Times New Roman"/>
          <w:spacing w:val="-2"/>
          <w:szCs w:val="21"/>
        </w:rPr>
        <w:t xml:space="preserve"> deliberation by the </w:t>
      </w:r>
      <w:r w:rsidR="00AC572A">
        <w:rPr>
          <w:rFonts w:ascii="Times New Roman" w:hAnsi="Times New Roman"/>
          <w:spacing w:val="-2"/>
          <w:szCs w:val="21"/>
        </w:rPr>
        <w:t>Executive Board</w:t>
      </w:r>
      <w:r w:rsidRPr="009065FF">
        <w:rPr>
          <w:rFonts w:ascii="Times New Roman" w:hAnsi="Times New Roman"/>
          <w:spacing w:val="-2"/>
          <w:szCs w:val="21"/>
        </w:rPr>
        <w:t xml:space="preserve"> and </w:t>
      </w:r>
      <w:r w:rsidR="004731B4">
        <w:rPr>
          <w:rFonts w:ascii="Times New Roman" w:hAnsi="Times New Roman"/>
          <w:spacing w:val="-2"/>
          <w:szCs w:val="21"/>
        </w:rPr>
        <w:t xml:space="preserve">is </w:t>
      </w:r>
      <w:r w:rsidRPr="009065FF">
        <w:rPr>
          <w:rFonts w:ascii="Times New Roman" w:hAnsi="Times New Roman"/>
          <w:spacing w:val="-2"/>
          <w:szCs w:val="21"/>
        </w:rPr>
        <w:t>finally</w:t>
      </w:r>
      <w:r w:rsidR="004731B4">
        <w:rPr>
          <w:rFonts w:ascii="Times New Roman" w:hAnsi="Times New Roman"/>
          <w:spacing w:val="-2"/>
          <w:szCs w:val="21"/>
        </w:rPr>
        <w:t xml:space="preserve"> decided</w:t>
      </w:r>
      <w:r w:rsidRPr="009065FF">
        <w:rPr>
          <w:rFonts w:ascii="Times New Roman" w:hAnsi="Times New Roman"/>
          <w:spacing w:val="-2"/>
          <w:szCs w:val="21"/>
        </w:rPr>
        <w:t xml:space="preserve"> by the </w:t>
      </w:r>
      <w:r w:rsidR="00AC572A">
        <w:rPr>
          <w:rFonts w:ascii="Times New Roman" w:hAnsi="Times New Roman"/>
          <w:spacing w:val="-2"/>
          <w:szCs w:val="21"/>
        </w:rPr>
        <w:t>Board of Advisors</w:t>
      </w:r>
      <w:r w:rsidRPr="009065FF">
        <w:rPr>
          <w:rFonts w:ascii="Times New Roman" w:hAnsi="Times New Roman"/>
          <w:spacing w:val="-2"/>
          <w:szCs w:val="21"/>
        </w:rPr>
        <w:t xml:space="preserve"> based on the results of PEC evaluation.</w:t>
      </w:r>
    </w:p>
    <w:p w14:paraId="4B0BD558" w14:textId="2E382FC8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8. </w:t>
      </w:r>
      <w:r>
        <w:rPr>
          <w:rFonts w:ascii="Times New Roman" w:hAnsi="Times New Roman"/>
          <w:szCs w:val="21"/>
        </w:rPr>
        <w:t xml:space="preserve">Selection of </w:t>
      </w:r>
      <w:r w:rsidR="00695E67">
        <w:rPr>
          <w:rFonts w:ascii="Times New Roman" w:hAnsi="Times New Roman"/>
          <w:szCs w:val="21"/>
        </w:rPr>
        <w:t>Individual Collaboration FS</w:t>
      </w:r>
      <w:r w:rsidRPr="008E5A4E">
        <w:rPr>
          <w:rFonts w:ascii="Times New Roman" w:hAnsi="Times New Roman"/>
          <w:szCs w:val="21"/>
        </w:rPr>
        <w:t xml:space="preserve"> </w:t>
      </w:r>
      <w:r w:rsidR="00687068">
        <w:rPr>
          <w:rFonts w:ascii="Times New Roman" w:hAnsi="Times New Roman"/>
          <w:szCs w:val="21"/>
        </w:rPr>
        <w:t xml:space="preserve">for submission to </w:t>
      </w:r>
      <w:r w:rsidRPr="008E5A4E">
        <w:rPr>
          <w:rFonts w:ascii="Times New Roman" w:hAnsi="Times New Roman"/>
          <w:szCs w:val="21"/>
        </w:rPr>
        <w:t>PEC</w:t>
      </w:r>
      <w:r w:rsidR="00687068">
        <w:rPr>
          <w:rFonts w:ascii="Times New Roman" w:hAnsi="Times New Roman"/>
          <w:szCs w:val="21"/>
        </w:rPr>
        <w:t xml:space="preserve"> evaluation</w:t>
      </w:r>
      <w:r w:rsidRPr="008E5A4E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shall be made</w:t>
      </w:r>
      <w:r w:rsidRPr="008E5A4E">
        <w:rPr>
          <w:rFonts w:ascii="Times New Roman" w:hAnsi="Times New Roman"/>
          <w:szCs w:val="21"/>
        </w:rPr>
        <w:t xml:space="preserve"> by 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 xml:space="preserve"> after the process of public hearing and PRT reviews.</w:t>
      </w:r>
    </w:p>
    <w:p w14:paraId="20045CB9" w14:textId="2D769FD4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9. </w:t>
      </w:r>
      <w:r w:rsidRPr="009065FF">
        <w:rPr>
          <w:rFonts w:ascii="Times New Roman" w:hAnsi="Times New Roman"/>
          <w:spacing w:val="-2"/>
          <w:szCs w:val="21"/>
        </w:rPr>
        <w:t>In the preceding</w:t>
      </w:r>
      <w:r w:rsidR="00D97E59">
        <w:rPr>
          <w:rFonts w:ascii="Times New Roman" w:hAnsi="Times New Roman"/>
          <w:spacing w:val="-2"/>
          <w:szCs w:val="21"/>
        </w:rPr>
        <w:t xml:space="preserve"> clause</w:t>
      </w:r>
      <w:r w:rsidRPr="009065FF">
        <w:rPr>
          <w:rFonts w:ascii="Times New Roman" w:hAnsi="Times New Roman"/>
          <w:spacing w:val="-2"/>
          <w:szCs w:val="21"/>
        </w:rPr>
        <w:t xml:space="preserve">, the </w:t>
      </w:r>
      <w:r w:rsidR="00695E67">
        <w:rPr>
          <w:rFonts w:ascii="Times New Roman" w:hAnsi="Times New Roman"/>
          <w:spacing w:val="-2"/>
          <w:szCs w:val="21"/>
        </w:rPr>
        <w:t>Individual Collaboration FS</w:t>
      </w:r>
      <w:r w:rsidRPr="009065FF">
        <w:rPr>
          <w:rFonts w:ascii="Times New Roman" w:hAnsi="Times New Roman"/>
          <w:spacing w:val="-2"/>
          <w:szCs w:val="21"/>
        </w:rPr>
        <w:t xml:space="preserve"> not submitted </w:t>
      </w:r>
      <w:r w:rsidR="00BC11BD">
        <w:rPr>
          <w:rFonts w:ascii="Times New Roman" w:hAnsi="Times New Roman"/>
          <w:spacing w:val="-2"/>
          <w:szCs w:val="21"/>
        </w:rPr>
        <w:t>to</w:t>
      </w:r>
      <w:r w:rsidRPr="009065FF">
        <w:rPr>
          <w:rFonts w:ascii="Times New Roman" w:hAnsi="Times New Roman"/>
          <w:spacing w:val="-2"/>
          <w:szCs w:val="21"/>
        </w:rPr>
        <w:t xml:space="preserve"> PEC</w:t>
      </w:r>
      <w:r w:rsidR="00897BBE">
        <w:rPr>
          <w:rFonts w:ascii="Times New Roman" w:hAnsi="Times New Roman"/>
          <w:spacing w:val="-2"/>
          <w:szCs w:val="21"/>
        </w:rPr>
        <w:t xml:space="preserve"> evaluation</w:t>
      </w:r>
      <w:r w:rsidRPr="009065FF">
        <w:rPr>
          <w:rFonts w:ascii="Times New Roman" w:hAnsi="Times New Roman"/>
          <w:spacing w:val="-2"/>
          <w:szCs w:val="21"/>
        </w:rPr>
        <w:t xml:space="preserve"> may keep the status of the </w:t>
      </w:r>
      <w:r w:rsidR="00695E67">
        <w:rPr>
          <w:rFonts w:ascii="Times New Roman" w:hAnsi="Times New Roman"/>
          <w:spacing w:val="-2"/>
          <w:szCs w:val="21"/>
        </w:rPr>
        <w:t>Individual Collaboration FS</w:t>
      </w:r>
      <w:r w:rsidRPr="009065FF">
        <w:rPr>
          <w:rFonts w:ascii="Times New Roman" w:hAnsi="Times New Roman"/>
          <w:spacing w:val="-2"/>
          <w:szCs w:val="21"/>
        </w:rPr>
        <w:t xml:space="preserve"> in the subsequent fiscal year subject</w:t>
      </w:r>
      <w:r w:rsidR="009C4614">
        <w:rPr>
          <w:rFonts w:ascii="Times New Roman" w:hAnsi="Times New Roman"/>
          <w:spacing w:val="-2"/>
          <w:szCs w:val="21"/>
        </w:rPr>
        <w:t xml:space="preserve"> after PRT review</w:t>
      </w:r>
      <w:r w:rsidRPr="009065FF">
        <w:rPr>
          <w:rFonts w:ascii="Times New Roman" w:hAnsi="Times New Roman"/>
          <w:spacing w:val="-2"/>
          <w:szCs w:val="21"/>
        </w:rPr>
        <w:t>.</w:t>
      </w:r>
    </w:p>
    <w:p w14:paraId="6265F12F" w14:textId="5F937F15" w:rsidR="009A5ED9" w:rsidRPr="008E5A4E" w:rsidRDefault="009A5ED9" w:rsidP="009065FF">
      <w:pPr>
        <w:ind w:left="349" w:hangingChars="166" w:hanging="349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10. I</w:t>
      </w:r>
      <w:r w:rsidRPr="009065FF">
        <w:rPr>
          <w:rFonts w:ascii="Times New Roman" w:hAnsi="Times New Roman"/>
          <w:spacing w:val="-2"/>
          <w:szCs w:val="21"/>
        </w:rPr>
        <w:t>n the procedure defined in</w:t>
      </w:r>
      <w:r w:rsidR="00104BCE">
        <w:rPr>
          <w:rFonts w:ascii="Times New Roman" w:hAnsi="Times New Roman"/>
          <w:spacing w:val="-2"/>
          <w:szCs w:val="21"/>
        </w:rPr>
        <w:t xml:space="preserve"> Clause</w:t>
      </w:r>
      <w:r w:rsidRPr="009065FF">
        <w:rPr>
          <w:rFonts w:ascii="Times New Roman" w:hAnsi="Times New Roman"/>
          <w:spacing w:val="-2"/>
          <w:szCs w:val="21"/>
        </w:rPr>
        <w:t xml:space="preserve"> 7, any </w:t>
      </w:r>
      <w:r w:rsidR="00695E67">
        <w:rPr>
          <w:rFonts w:ascii="Times New Roman" w:hAnsi="Times New Roman"/>
          <w:spacing w:val="-2"/>
          <w:szCs w:val="21"/>
        </w:rPr>
        <w:t>Individual Collaboration FS</w:t>
      </w:r>
      <w:r w:rsidRPr="009065FF">
        <w:rPr>
          <w:rFonts w:ascii="Times New Roman" w:hAnsi="Times New Roman"/>
          <w:spacing w:val="-2"/>
          <w:szCs w:val="21"/>
        </w:rPr>
        <w:t xml:space="preserve"> approved to transit to an </w:t>
      </w:r>
      <w:r w:rsidR="00695E67">
        <w:rPr>
          <w:rFonts w:ascii="Times New Roman" w:hAnsi="Times New Roman"/>
          <w:spacing w:val="-2"/>
          <w:szCs w:val="21"/>
        </w:rPr>
        <w:t>Individual Collaboration Project</w:t>
      </w:r>
      <w:r w:rsidRPr="009065FF">
        <w:rPr>
          <w:rFonts w:ascii="Times New Roman" w:hAnsi="Times New Roman"/>
          <w:spacing w:val="-2"/>
          <w:szCs w:val="21"/>
        </w:rPr>
        <w:t xml:space="preserve"> but unable to start at the beginning of the following fiscal year must remain</w:t>
      </w:r>
      <w:r w:rsidR="00F80D42">
        <w:rPr>
          <w:rFonts w:ascii="Times New Roman" w:hAnsi="Times New Roman"/>
          <w:spacing w:val="-2"/>
          <w:szCs w:val="21"/>
        </w:rPr>
        <w:t xml:space="preserve"> an</w:t>
      </w:r>
      <w:r w:rsidRPr="009065FF">
        <w:rPr>
          <w:rFonts w:ascii="Times New Roman" w:hAnsi="Times New Roman"/>
          <w:spacing w:val="-2"/>
          <w:szCs w:val="21"/>
        </w:rPr>
        <w:t xml:space="preserve"> </w:t>
      </w:r>
      <w:r w:rsidR="00695E67">
        <w:rPr>
          <w:rFonts w:ascii="Times New Roman" w:hAnsi="Times New Roman"/>
          <w:spacing w:val="-2"/>
          <w:szCs w:val="21"/>
        </w:rPr>
        <w:t>Individual Collaboration FS</w:t>
      </w:r>
      <w:r w:rsidRPr="009065FF">
        <w:rPr>
          <w:rFonts w:ascii="Times New Roman" w:hAnsi="Times New Roman"/>
          <w:spacing w:val="-2"/>
          <w:szCs w:val="21"/>
        </w:rPr>
        <w:t xml:space="preserve"> until the commencement of the </w:t>
      </w:r>
      <w:r w:rsidR="00695E67">
        <w:rPr>
          <w:rFonts w:ascii="Times New Roman" w:hAnsi="Times New Roman"/>
          <w:spacing w:val="-2"/>
          <w:szCs w:val="21"/>
        </w:rPr>
        <w:t>Individual Collaboration Project</w:t>
      </w:r>
      <w:r w:rsidRPr="009065FF">
        <w:rPr>
          <w:rFonts w:ascii="Times New Roman" w:hAnsi="Times New Roman"/>
          <w:spacing w:val="-2"/>
          <w:szCs w:val="21"/>
        </w:rPr>
        <w:t>.</w:t>
      </w:r>
    </w:p>
    <w:p w14:paraId="7BE278F4" w14:textId="42F14012" w:rsidR="009A5ED9" w:rsidRPr="008E5A4E" w:rsidRDefault="009A5ED9" w:rsidP="009065FF">
      <w:pPr>
        <w:ind w:left="307" w:hangingChars="146" w:hanging="307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11.</w:t>
      </w:r>
      <w:r>
        <w:rPr>
          <w:rFonts w:ascii="Times New Roman" w:hAnsi="Times New Roman"/>
          <w:szCs w:val="21"/>
        </w:rPr>
        <w:t xml:space="preserve"> </w:t>
      </w:r>
      <w:r w:rsidRPr="008E5A4E">
        <w:rPr>
          <w:rFonts w:ascii="Times New Roman" w:hAnsi="Times New Roman"/>
          <w:szCs w:val="21"/>
        </w:rPr>
        <w:t>In the procedure defined in</w:t>
      </w:r>
      <w:r w:rsidR="00B74F0D">
        <w:rPr>
          <w:rFonts w:ascii="Times New Roman" w:hAnsi="Times New Roman"/>
          <w:szCs w:val="21"/>
        </w:rPr>
        <w:t xml:space="preserve"> Clause</w:t>
      </w:r>
      <w:r w:rsidRPr="008E5A4E">
        <w:rPr>
          <w:rFonts w:ascii="Times New Roman" w:hAnsi="Times New Roman"/>
          <w:szCs w:val="21"/>
        </w:rPr>
        <w:t xml:space="preserve"> 7, any </w:t>
      </w:r>
      <w:r w:rsidR="00695E67">
        <w:rPr>
          <w:rFonts w:ascii="Times New Roman" w:hAnsi="Times New Roman"/>
          <w:szCs w:val="21"/>
        </w:rPr>
        <w:t>Individual Collaboration FS</w:t>
      </w:r>
      <w:r w:rsidRPr="008E5A4E">
        <w:rPr>
          <w:rFonts w:ascii="Times New Roman" w:hAnsi="Times New Roman"/>
          <w:szCs w:val="21"/>
        </w:rPr>
        <w:t xml:space="preserve"> not approved to transit to an </w:t>
      </w:r>
      <w:r w:rsidR="00695E67">
        <w:rPr>
          <w:rFonts w:ascii="Times New Roman" w:hAnsi="Times New Roman"/>
          <w:szCs w:val="21"/>
        </w:rPr>
        <w:t>Individual Collaboration Project</w:t>
      </w:r>
      <w:r w:rsidRPr="008E5A4E">
        <w:rPr>
          <w:rFonts w:ascii="Times New Roman" w:hAnsi="Times New Roman"/>
          <w:szCs w:val="21"/>
        </w:rPr>
        <w:t xml:space="preserve"> may remain </w:t>
      </w:r>
      <w:r w:rsidR="007467D2">
        <w:rPr>
          <w:rFonts w:ascii="Times New Roman" w:hAnsi="Times New Roman"/>
          <w:szCs w:val="21"/>
        </w:rPr>
        <w:t>an</w:t>
      </w:r>
      <w:r w:rsidRPr="008E5A4E">
        <w:rPr>
          <w:rFonts w:ascii="Times New Roman" w:hAnsi="Times New Roman"/>
          <w:szCs w:val="21"/>
        </w:rPr>
        <w:t xml:space="preserve"> </w:t>
      </w:r>
      <w:r w:rsidR="00695E67">
        <w:rPr>
          <w:rFonts w:ascii="Times New Roman" w:hAnsi="Times New Roman"/>
          <w:szCs w:val="21"/>
        </w:rPr>
        <w:t>Individual Collaboration FS</w:t>
      </w:r>
      <w:r w:rsidRPr="008E5A4E">
        <w:rPr>
          <w:rFonts w:ascii="Times New Roman" w:hAnsi="Times New Roman"/>
          <w:szCs w:val="21"/>
        </w:rPr>
        <w:t xml:space="preserve"> only for the subsequent fiscal year if desired by the FS Manager.</w:t>
      </w:r>
    </w:p>
    <w:p w14:paraId="3A472386" w14:textId="1C495220" w:rsidR="009A5ED9" w:rsidRPr="008E5A4E" w:rsidRDefault="009A5ED9" w:rsidP="009065FF">
      <w:pPr>
        <w:ind w:left="307" w:hangingChars="146" w:hanging="307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12. </w:t>
      </w:r>
      <w:r w:rsidR="001272E2">
        <w:rPr>
          <w:rFonts w:ascii="Times New Roman" w:hAnsi="Times New Roman"/>
          <w:szCs w:val="21"/>
        </w:rPr>
        <w:t>T</w:t>
      </w:r>
      <w:r w:rsidRPr="008E5A4E">
        <w:rPr>
          <w:rFonts w:ascii="Times New Roman" w:hAnsi="Times New Roman"/>
          <w:szCs w:val="21"/>
        </w:rPr>
        <w:t xml:space="preserve">he PR duration </w:t>
      </w:r>
      <w:r w:rsidR="001272E2">
        <w:rPr>
          <w:rFonts w:ascii="Times New Roman" w:hAnsi="Times New Roman"/>
          <w:szCs w:val="21"/>
        </w:rPr>
        <w:t xml:space="preserve">will be determined </w:t>
      </w:r>
      <w:r w:rsidR="00C90F1C">
        <w:rPr>
          <w:rFonts w:ascii="Times New Roman" w:hAnsi="Times New Roman"/>
          <w:szCs w:val="21"/>
        </w:rPr>
        <w:t>after</w:t>
      </w:r>
      <w:r w:rsidRPr="008E5A4E">
        <w:rPr>
          <w:rFonts w:ascii="Times New Roman" w:hAnsi="Times New Roman"/>
          <w:szCs w:val="21"/>
        </w:rPr>
        <w:t xml:space="preserve"> deliberation </w:t>
      </w:r>
      <w:r w:rsidR="00FB24CF">
        <w:rPr>
          <w:rFonts w:ascii="Times New Roman" w:hAnsi="Times New Roman"/>
          <w:szCs w:val="21"/>
        </w:rPr>
        <w:t>by</w:t>
      </w:r>
      <w:r w:rsidRPr="008E5A4E">
        <w:rPr>
          <w:rFonts w:ascii="Times New Roman" w:hAnsi="Times New Roman"/>
          <w:szCs w:val="21"/>
        </w:rPr>
        <w:t xml:space="preserve"> </w:t>
      </w:r>
      <w:r w:rsidR="001272E2">
        <w:rPr>
          <w:rFonts w:ascii="Times New Roman" w:hAnsi="Times New Roman"/>
          <w:szCs w:val="21"/>
        </w:rPr>
        <w:t xml:space="preserve">PRT and </w:t>
      </w:r>
      <w:r w:rsidRPr="008E5A4E">
        <w:rPr>
          <w:rFonts w:ascii="Times New Roman" w:hAnsi="Times New Roman"/>
          <w:szCs w:val="21"/>
        </w:rPr>
        <w:t xml:space="preserve">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>.</w:t>
      </w:r>
    </w:p>
    <w:p w14:paraId="562AA152" w14:textId="139F4BCD" w:rsidR="009A5ED9" w:rsidRPr="008E5A4E" w:rsidRDefault="009A5ED9" w:rsidP="009065FF">
      <w:pPr>
        <w:ind w:left="307" w:hangingChars="146" w:hanging="307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13. </w:t>
      </w:r>
      <w:r w:rsidR="00B62CF3">
        <w:rPr>
          <w:rFonts w:ascii="Times New Roman" w:hAnsi="Times New Roman"/>
          <w:szCs w:val="21"/>
        </w:rPr>
        <w:t>T</w:t>
      </w:r>
      <w:r w:rsidRPr="008E5A4E">
        <w:rPr>
          <w:rFonts w:ascii="Times New Roman" w:hAnsi="Times New Roman"/>
          <w:szCs w:val="21"/>
        </w:rPr>
        <w:t xml:space="preserve">he allocation of research funds to IS, </w:t>
      </w:r>
      <w:r w:rsidR="00695E67">
        <w:rPr>
          <w:rFonts w:ascii="Times New Roman" w:hAnsi="Times New Roman"/>
          <w:szCs w:val="21"/>
        </w:rPr>
        <w:t>Individual Collaboration FS</w:t>
      </w:r>
      <w:r w:rsidRPr="008E5A4E">
        <w:rPr>
          <w:rFonts w:ascii="Times New Roman" w:hAnsi="Times New Roman"/>
          <w:szCs w:val="21"/>
        </w:rPr>
        <w:t xml:space="preserve">, and </w:t>
      </w:r>
      <w:r w:rsidR="00695E67">
        <w:rPr>
          <w:rFonts w:ascii="Times New Roman" w:hAnsi="Times New Roman"/>
          <w:szCs w:val="21"/>
        </w:rPr>
        <w:t>Individual Collaboration Project</w:t>
      </w:r>
      <w:r w:rsidRPr="008E5A4E">
        <w:rPr>
          <w:rFonts w:ascii="Times New Roman" w:hAnsi="Times New Roman"/>
          <w:szCs w:val="21"/>
        </w:rPr>
        <w:t>s</w:t>
      </w:r>
      <w:r w:rsidR="00B62CF3">
        <w:rPr>
          <w:rFonts w:ascii="Times New Roman" w:hAnsi="Times New Roman"/>
          <w:szCs w:val="21"/>
        </w:rPr>
        <w:t xml:space="preserve"> is deliberated and determined by 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>.</w:t>
      </w:r>
    </w:p>
    <w:p w14:paraId="3C7BB83B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</w:p>
    <w:p w14:paraId="7157896B" w14:textId="612BC52C" w:rsidR="009A5ED9" w:rsidRPr="008E5A4E" w:rsidRDefault="009A5ED9" w:rsidP="0046342F">
      <w:pPr>
        <w:rPr>
          <w:rFonts w:ascii="Times New Roman" w:hAnsi="Times New Roman"/>
          <w:b/>
          <w:szCs w:val="21"/>
        </w:rPr>
      </w:pPr>
      <w:r w:rsidRPr="008E5A4E">
        <w:rPr>
          <w:rFonts w:ascii="Times New Roman" w:hAnsi="Times New Roman"/>
          <w:b/>
          <w:szCs w:val="21"/>
        </w:rPr>
        <w:t xml:space="preserve">Article 4. Commencement of </w:t>
      </w:r>
      <w:r w:rsidR="00695E67">
        <w:rPr>
          <w:rFonts w:ascii="Times New Roman" w:hAnsi="Times New Roman"/>
          <w:b/>
          <w:szCs w:val="21"/>
        </w:rPr>
        <w:t>Initiative-based Project</w:t>
      </w:r>
      <w:r w:rsidRPr="008E5A4E">
        <w:rPr>
          <w:rFonts w:ascii="Times New Roman" w:hAnsi="Times New Roman"/>
          <w:b/>
          <w:szCs w:val="21"/>
        </w:rPr>
        <w:t>s</w:t>
      </w:r>
    </w:p>
    <w:p w14:paraId="463FD3D8" w14:textId="26341151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1. 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 xml:space="preserve"> adopts a research subject proposed by the </w:t>
      </w:r>
      <w:r w:rsidR="00111DA9">
        <w:rPr>
          <w:rFonts w:ascii="Times New Roman" w:hAnsi="Times New Roman"/>
          <w:szCs w:val="21"/>
        </w:rPr>
        <w:t>CRH</w:t>
      </w:r>
      <w:r w:rsidRPr="008E5A4E">
        <w:rPr>
          <w:rFonts w:ascii="Times New Roman" w:hAnsi="Times New Roman"/>
          <w:szCs w:val="21"/>
        </w:rPr>
        <w:t xml:space="preserve"> as the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after a</w:t>
      </w:r>
      <w:r>
        <w:rPr>
          <w:rFonts w:ascii="Times New Roman" w:hAnsi="Times New Roman"/>
          <w:szCs w:val="21"/>
        </w:rPr>
        <w:t xml:space="preserve"> public hearing and PRT review.</w:t>
      </w:r>
    </w:p>
    <w:p w14:paraId="19AED69E" w14:textId="5E99E009" w:rsidR="009A5ED9" w:rsidRPr="008E5A4E" w:rsidRDefault="009A5ED9" w:rsidP="007A402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2. </w:t>
      </w:r>
      <w:r w:rsidRPr="009065FF">
        <w:rPr>
          <w:rFonts w:ascii="Times New Roman" w:hAnsi="Times New Roman"/>
          <w:spacing w:val="-2"/>
          <w:szCs w:val="21"/>
        </w:rPr>
        <w:t xml:space="preserve">The duration of </w:t>
      </w:r>
      <w:r w:rsidR="00695E67">
        <w:rPr>
          <w:rFonts w:ascii="Times New Roman" w:hAnsi="Times New Roman"/>
          <w:spacing w:val="-2"/>
          <w:szCs w:val="21"/>
        </w:rPr>
        <w:t>Initiative-based FS</w:t>
      </w:r>
      <w:r w:rsidRPr="009065FF">
        <w:rPr>
          <w:rFonts w:ascii="Times New Roman" w:hAnsi="Times New Roman"/>
          <w:spacing w:val="-2"/>
          <w:szCs w:val="21"/>
        </w:rPr>
        <w:t xml:space="preserve"> shall be </w:t>
      </w:r>
      <w:r>
        <w:rPr>
          <w:rFonts w:ascii="Times New Roman" w:hAnsi="Times New Roman"/>
          <w:spacing w:val="-2"/>
          <w:szCs w:val="21"/>
        </w:rPr>
        <w:t xml:space="preserve">from six </w:t>
      </w:r>
      <w:r w:rsidR="00F76697">
        <w:rPr>
          <w:rFonts w:ascii="Times New Roman" w:hAnsi="Times New Roman"/>
          <w:spacing w:val="-2"/>
          <w:szCs w:val="21"/>
        </w:rPr>
        <w:t>or</w:t>
      </w:r>
      <w:r w:rsidRPr="009065FF">
        <w:rPr>
          <w:rFonts w:ascii="Times New Roman" w:hAnsi="Times New Roman"/>
          <w:spacing w:val="-2"/>
          <w:szCs w:val="21"/>
        </w:rPr>
        <w:t xml:space="preserve"> twelve months in principle.</w:t>
      </w:r>
      <w:r>
        <w:rPr>
          <w:rFonts w:ascii="Times New Roman" w:hAnsi="Times New Roman"/>
          <w:spacing w:val="-2"/>
          <w:szCs w:val="21"/>
        </w:rPr>
        <w:t xml:space="preserve"> </w:t>
      </w:r>
      <w:r w:rsidRPr="009065FF">
        <w:rPr>
          <w:rFonts w:ascii="Times New Roman" w:hAnsi="Times New Roman"/>
          <w:spacing w:val="-2"/>
          <w:szCs w:val="21"/>
        </w:rPr>
        <w:t xml:space="preserve">Persons responsible for the FS shall proceed with the project design process in close cooperation with the </w:t>
      </w:r>
      <w:r w:rsidR="00111DA9">
        <w:rPr>
          <w:rFonts w:ascii="Times New Roman" w:hAnsi="Times New Roman"/>
          <w:spacing w:val="-2"/>
          <w:szCs w:val="21"/>
        </w:rPr>
        <w:t>CRH</w:t>
      </w:r>
      <w:r w:rsidRPr="009065FF">
        <w:rPr>
          <w:rFonts w:ascii="Times New Roman" w:hAnsi="Times New Roman"/>
          <w:spacing w:val="-2"/>
          <w:szCs w:val="21"/>
        </w:rPr>
        <w:t>.</w:t>
      </w:r>
    </w:p>
    <w:p w14:paraId="636C3A5F" w14:textId="784CC1A7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3. Transition of the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to the </w:t>
      </w:r>
      <w:r w:rsidR="00695E67">
        <w:rPr>
          <w:rFonts w:ascii="Times New Roman" w:hAnsi="Times New Roman"/>
          <w:szCs w:val="21"/>
        </w:rPr>
        <w:t>Initiative-based Project</w:t>
      </w:r>
      <w:r w:rsidRPr="008E5A4E">
        <w:rPr>
          <w:rFonts w:ascii="Times New Roman" w:hAnsi="Times New Roman"/>
          <w:szCs w:val="21"/>
        </w:rPr>
        <w:t xml:space="preserve"> shall be determined by the </w:t>
      </w:r>
      <w:r w:rsidR="00AC572A">
        <w:rPr>
          <w:rFonts w:ascii="Times New Roman" w:hAnsi="Times New Roman"/>
          <w:szCs w:val="21"/>
        </w:rPr>
        <w:t>Board of Advisors</w:t>
      </w:r>
      <w:r w:rsidRPr="008E5A4E">
        <w:rPr>
          <w:rFonts w:ascii="Times New Roman" w:hAnsi="Times New Roman"/>
          <w:szCs w:val="21"/>
        </w:rPr>
        <w:t xml:space="preserve"> after deliberation of 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 xml:space="preserve"> based on the results of evaluation by PEC.</w:t>
      </w:r>
    </w:p>
    <w:p w14:paraId="4A083995" w14:textId="376FB88B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4. </w:t>
      </w:r>
      <w:r>
        <w:rPr>
          <w:rFonts w:ascii="Times New Roman" w:hAnsi="Times New Roman"/>
          <w:szCs w:val="21"/>
        </w:rPr>
        <w:t xml:space="preserve">Selection of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submitted fo</w:t>
      </w:r>
      <w:r>
        <w:rPr>
          <w:rFonts w:ascii="Times New Roman" w:hAnsi="Times New Roman"/>
          <w:szCs w:val="21"/>
        </w:rPr>
        <w:t>r PEC review shall be made</w:t>
      </w:r>
      <w:r w:rsidRPr="008E5A4E">
        <w:rPr>
          <w:rFonts w:ascii="Times New Roman" w:hAnsi="Times New Roman"/>
          <w:szCs w:val="21"/>
        </w:rPr>
        <w:t xml:space="preserve"> by </w:t>
      </w:r>
      <w:r w:rsidR="001E2626">
        <w:rPr>
          <w:rFonts w:ascii="Times New Roman" w:hAnsi="Times New Roman"/>
          <w:szCs w:val="21"/>
        </w:rPr>
        <w:t xml:space="preserve">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 xml:space="preserve"> after a public hearing and the PRT review.</w:t>
      </w:r>
    </w:p>
    <w:p w14:paraId="3895F89F" w14:textId="6A576C9D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5.</w:t>
      </w:r>
      <w:r w:rsidR="00321C29">
        <w:rPr>
          <w:rFonts w:ascii="Times New Roman" w:hAnsi="Times New Roman"/>
          <w:szCs w:val="21"/>
        </w:rPr>
        <w:t xml:space="preserve"> </w:t>
      </w:r>
      <w:r w:rsidR="00C411B8">
        <w:rPr>
          <w:rFonts w:ascii="Times New Roman" w:hAnsi="Times New Roman"/>
          <w:szCs w:val="21"/>
        </w:rPr>
        <w:t>A</w:t>
      </w:r>
      <w:r w:rsidR="00321C29">
        <w:rPr>
          <w:rFonts w:ascii="Times New Roman" w:hAnsi="Times New Roman"/>
          <w:szCs w:val="21"/>
        </w:rPr>
        <w:t xml:space="preserve">ny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not evaluated by PEC in a year </w:t>
      </w:r>
      <w:r w:rsidR="00C411B8">
        <w:rPr>
          <w:rFonts w:ascii="Times New Roman" w:hAnsi="Times New Roman"/>
          <w:szCs w:val="21"/>
        </w:rPr>
        <w:t xml:space="preserve">according to </w:t>
      </w:r>
      <w:r w:rsidR="00C411B8" w:rsidRPr="008E5A4E">
        <w:rPr>
          <w:rFonts w:ascii="Times New Roman" w:hAnsi="Times New Roman"/>
          <w:szCs w:val="21"/>
        </w:rPr>
        <w:t xml:space="preserve">the procedure defined in the </w:t>
      </w:r>
      <w:r w:rsidR="00AD62E9">
        <w:rPr>
          <w:rFonts w:ascii="Times New Roman" w:hAnsi="Times New Roman"/>
          <w:szCs w:val="21"/>
        </w:rPr>
        <w:t>foregoing clause</w:t>
      </w:r>
      <w:r w:rsidR="00C411B8" w:rsidRPr="008E5A4E">
        <w:rPr>
          <w:rFonts w:ascii="Times New Roman" w:hAnsi="Times New Roman"/>
          <w:szCs w:val="21"/>
        </w:rPr>
        <w:t>,</w:t>
      </w:r>
      <w:r w:rsidR="006237A5">
        <w:rPr>
          <w:rFonts w:ascii="Times New Roman" w:hAnsi="Times New Roman"/>
          <w:szCs w:val="21"/>
        </w:rPr>
        <w:t xml:space="preserve"> </w:t>
      </w:r>
      <w:r w:rsidRPr="008E5A4E">
        <w:rPr>
          <w:rFonts w:ascii="Times New Roman" w:hAnsi="Times New Roman"/>
          <w:szCs w:val="21"/>
        </w:rPr>
        <w:t xml:space="preserve">may </w:t>
      </w:r>
      <w:r w:rsidR="006237A5">
        <w:rPr>
          <w:rFonts w:ascii="Times New Roman" w:hAnsi="Times New Roman"/>
          <w:szCs w:val="21"/>
        </w:rPr>
        <w:t>continue as FS</w:t>
      </w:r>
      <w:r w:rsidRPr="008E5A4E">
        <w:rPr>
          <w:rFonts w:ascii="Times New Roman" w:hAnsi="Times New Roman"/>
          <w:szCs w:val="21"/>
        </w:rPr>
        <w:t xml:space="preserve"> in the following year by receiving the review of PRT.</w:t>
      </w:r>
    </w:p>
    <w:p w14:paraId="6C6FD063" w14:textId="12BB604C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6. </w:t>
      </w:r>
      <w:r w:rsidR="005D3D1A">
        <w:rPr>
          <w:rFonts w:ascii="Times New Roman" w:hAnsi="Times New Roman"/>
          <w:szCs w:val="21"/>
        </w:rPr>
        <w:t>A</w:t>
      </w:r>
      <w:r w:rsidRPr="008E5A4E">
        <w:rPr>
          <w:rFonts w:ascii="Times New Roman" w:hAnsi="Times New Roman"/>
          <w:szCs w:val="21"/>
        </w:rPr>
        <w:t xml:space="preserve">ny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approved to transit to </w:t>
      </w:r>
      <w:r w:rsidR="00695E67">
        <w:rPr>
          <w:rFonts w:ascii="Times New Roman" w:hAnsi="Times New Roman"/>
          <w:szCs w:val="21"/>
        </w:rPr>
        <w:t>Initiative-based Project</w:t>
      </w:r>
      <w:r w:rsidRPr="008E5A4E">
        <w:rPr>
          <w:rFonts w:ascii="Times New Roman" w:hAnsi="Times New Roman"/>
          <w:szCs w:val="21"/>
        </w:rPr>
        <w:t xml:space="preserve"> </w:t>
      </w:r>
      <w:r w:rsidR="00BB7516">
        <w:rPr>
          <w:rFonts w:ascii="Times New Roman" w:hAnsi="Times New Roman"/>
          <w:szCs w:val="21"/>
        </w:rPr>
        <w:t>according to</w:t>
      </w:r>
      <w:r w:rsidR="00BB7516" w:rsidRPr="008E5A4E">
        <w:rPr>
          <w:rFonts w:ascii="Times New Roman" w:hAnsi="Times New Roman"/>
          <w:szCs w:val="21"/>
        </w:rPr>
        <w:t xml:space="preserve"> th</w:t>
      </w:r>
      <w:r w:rsidR="00AD62E9">
        <w:rPr>
          <w:rFonts w:ascii="Times New Roman" w:hAnsi="Times New Roman"/>
          <w:szCs w:val="21"/>
        </w:rPr>
        <w:t>e procedure defined in Clause</w:t>
      </w:r>
      <w:r w:rsidR="00BB7516" w:rsidRPr="008E5A4E">
        <w:rPr>
          <w:rFonts w:ascii="Times New Roman" w:hAnsi="Times New Roman"/>
          <w:szCs w:val="21"/>
        </w:rPr>
        <w:t xml:space="preserve"> 3,</w:t>
      </w:r>
      <w:r w:rsidR="00C640F5">
        <w:rPr>
          <w:rFonts w:ascii="Times New Roman" w:hAnsi="Times New Roman"/>
          <w:szCs w:val="21"/>
        </w:rPr>
        <w:t xml:space="preserve"> </w:t>
      </w:r>
      <w:r w:rsidRPr="008E5A4E">
        <w:rPr>
          <w:rFonts w:ascii="Times New Roman" w:hAnsi="Times New Roman"/>
          <w:szCs w:val="21"/>
        </w:rPr>
        <w:t xml:space="preserve">but unable to start at the beginning of the following fiscal year shall </w:t>
      </w:r>
      <w:r w:rsidR="00C640F5">
        <w:rPr>
          <w:rFonts w:ascii="Times New Roman" w:hAnsi="Times New Roman"/>
          <w:szCs w:val="21"/>
        </w:rPr>
        <w:t xml:space="preserve">continue as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up until the commencement of the </w:t>
      </w:r>
      <w:r w:rsidR="00695E67">
        <w:rPr>
          <w:rFonts w:ascii="Times New Roman" w:hAnsi="Times New Roman"/>
          <w:szCs w:val="21"/>
        </w:rPr>
        <w:t>Initiative-based Project</w:t>
      </w:r>
      <w:r w:rsidRPr="008E5A4E">
        <w:rPr>
          <w:rFonts w:ascii="Times New Roman" w:hAnsi="Times New Roman"/>
          <w:szCs w:val="21"/>
        </w:rPr>
        <w:t>.</w:t>
      </w:r>
    </w:p>
    <w:p w14:paraId="189A63FF" w14:textId="64B9D00B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7. </w:t>
      </w:r>
      <w:r w:rsidR="00495FBE">
        <w:rPr>
          <w:rFonts w:ascii="Times New Roman" w:hAnsi="Times New Roman"/>
          <w:szCs w:val="21"/>
        </w:rPr>
        <w:t>A</w:t>
      </w:r>
      <w:r w:rsidRPr="008E5A4E">
        <w:rPr>
          <w:rFonts w:ascii="Times New Roman" w:hAnsi="Times New Roman"/>
          <w:szCs w:val="21"/>
        </w:rPr>
        <w:t xml:space="preserve">ny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not approved to transit to the </w:t>
      </w:r>
      <w:r w:rsidR="00695E67">
        <w:rPr>
          <w:rFonts w:ascii="Times New Roman" w:hAnsi="Times New Roman"/>
          <w:szCs w:val="21"/>
        </w:rPr>
        <w:t>Initiative-based Project</w:t>
      </w:r>
      <w:r w:rsidRPr="008E5A4E">
        <w:rPr>
          <w:rFonts w:ascii="Times New Roman" w:hAnsi="Times New Roman"/>
          <w:szCs w:val="21"/>
        </w:rPr>
        <w:t xml:space="preserve"> </w:t>
      </w:r>
      <w:r w:rsidR="00252DCD">
        <w:rPr>
          <w:rFonts w:ascii="Times New Roman" w:hAnsi="Times New Roman"/>
          <w:szCs w:val="21"/>
        </w:rPr>
        <w:t xml:space="preserve">according to </w:t>
      </w:r>
      <w:r w:rsidR="00252DCD" w:rsidRPr="008E5A4E">
        <w:rPr>
          <w:rFonts w:ascii="Times New Roman" w:hAnsi="Times New Roman"/>
          <w:szCs w:val="21"/>
        </w:rPr>
        <w:t>th</w:t>
      </w:r>
      <w:r w:rsidR="00252DCD">
        <w:rPr>
          <w:rFonts w:ascii="Times New Roman" w:hAnsi="Times New Roman"/>
          <w:szCs w:val="21"/>
        </w:rPr>
        <w:t>e procedure defined in Clause</w:t>
      </w:r>
      <w:r w:rsidR="00252DCD" w:rsidRPr="008E5A4E">
        <w:rPr>
          <w:rFonts w:ascii="Times New Roman" w:hAnsi="Times New Roman"/>
          <w:szCs w:val="21"/>
        </w:rPr>
        <w:t xml:space="preserve"> 3,</w:t>
      </w:r>
      <w:r w:rsidR="000E49E5">
        <w:rPr>
          <w:rFonts w:ascii="Times New Roman" w:hAnsi="Times New Roman"/>
          <w:szCs w:val="21"/>
        </w:rPr>
        <w:t xml:space="preserve"> </w:t>
      </w:r>
      <w:r w:rsidRPr="008E5A4E">
        <w:rPr>
          <w:rFonts w:ascii="Times New Roman" w:hAnsi="Times New Roman"/>
          <w:szCs w:val="21"/>
        </w:rPr>
        <w:t xml:space="preserve">may </w:t>
      </w:r>
      <w:r w:rsidR="000E49E5">
        <w:rPr>
          <w:rFonts w:ascii="Times New Roman" w:hAnsi="Times New Roman"/>
          <w:szCs w:val="21"/>
        </w:rPr>
        <w:t xml:space="preserve">continue as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only for the subsequent fiscal year if desired by the FS Manager.</w:t>
      </w:r>
    </w:p>
    <w:p w14:paraId="75FAF531" w14:textId="501E1A77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8. </w:t>
      </w:r>
      <w:r w:rsidR="00321C29" w:rsidRPr="008E5A4E">
        <w:rPr>
          <w:rFonts w:ascii="Times New Roman" w:hAnsi="Times New Roman"/>
        </w:rPr>
        <w:t>The period of the Pre Researc</w:t>
      </w:r>
      <w:r w:rsidR="00321C29">
        <w:rPr>
          <w:rFonts w:ascii="Times New Roman" w:hAnsi="Times New Roman"/>
        </w:rPr>
        <w:t xml:space="preserve">h </w:t>
      </w:r>
      <w:r w:rsidR="00321C29" w:rsidRPr="008E5A4E">
        <w:rPr>
          <w:rFonts w:ascii="Times New Roman" w:hAnsi="Times New Roman"/>
        </w:rPr>
        <w:t xml:space="preserve">for an </w:t>
      </w:r>
      <w:r w:rsidR="00321C29">
        <w:rPr>
          <w:rFonts w:ascii="Times New Roman" w:hAnsi="Times New Roman"/>
          <w:szCs w:val="21"/>
        </w:rPr>
        <w:t>Initiative-based Project</w:t>
      </w:r>
      <w:r w:rsidR="00321C29" w:rsidRPr="008E5A4E">
        <w:rPr>
          <w:rFonts w:ascii="Times New Roman" w:hAnsi="Times New Roman"/>
        </w:rPr>
        <w:t xml:space="preserve"> may be</w:t>
      </w:r>
      <w:r w:rsidR="00321C29">
        <w:rPr>
          <w:rFonts w:ascii="Times New Roman" w:hAnsi="Times New Roman"/>
        </w:rPr>
        <w:t xml:space="preserve"> omitted</w:t>
      </w:r>
      <w:r w:rsidR="00321C29" w:rsidRPr="008E5A4E">
        <w:rPr>
          <w:rFonts w:ascii="Times New Roman" w:hAnsi="Times New Roman"/>
        </w:rPr>
        <w:t xml:space="preserve"> by the Project Leader at his or her discretion.</w:t>
      </w:r>
    </w:p>
    <w:p w14:paraId="379D448C" w14:textId="7624C688" w:rsidR="009A5ED9" w:rsidRPr="008E5A4E" w:rsidRDefault="009A5ED9" w:rsidP="008E5A4E">
      <w:pPr>
        <w:ind w:left="223" w:hangingChars="106" w:hanging="223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9. </w:t>
      </w:r>
      <w:r w:rsidR="00C37C16">
        <w:rPr>
          <w:rFonts w:ascii="Times New Roman" w:hAnsi="Times New Roman"/>
          <w:szCs w:val="21"/>
        </w:rPr>
        <w:t xml:space="preserve">The </w:t>
      </w:r>
      <w:r w:rsidRPr="008E5A4E">
        <w:rPr>
          <w:rFonts w:ascii="Times New Roman" w:hAnsi="Times New Roman"/>
          <w:szCs w:val="21"/>
        </w:rPr>
        <w:t xml:space="preserve">allocation of research funds to </w:t>
      </w:r>
      <w:r w:rsidR="00695E67">
        <w:rPr>
          <w:rFonts w:ascii="Times New Roman" w:hAnsi="Times New Roman"/>
          <w:szCs w:val="21"/>
        </w:rPr>
        <w:t>Initiative-based FS</w:t>
      </w:r>
      <w:r w:rsidRPr="008E5A4E">
        <w:rPr>
          <w:rFonts w:ascii="Times New Roman" w:hAnsi="Times New Roman"/>
          <w:szCs w:val="21"/>
        </w:rPr>
        <w:t xml:space="preserve"> and </w:t>
      </w:r>
      <w:r w:rsidR="00695E67">
        <w:rPr>
          <w:rFonts w:ascii="Times New Roman" w:hAnsi="Times New Roman"/>
          <w:szCs w:val="21"/>
        </w:rPr>
        <w:t>Initiative-based Project</w:t>
      </w:r>
      <w:r w:rsidRPr="008E5A4E">
        <w:rPr>
          <w:rFonts w:ascii="Times New Roman" w:hAnsi="Times New Roman"/>
          <w:szCs w:val="21"/>
        </w:rPr>
        <w:t>s</w:t>
      </w:r>
      <w:r w:rsidR="00837EE0">
        <w:rPr>
          <w:rFonts w:ascii="Times New Roman" w:hAnsi="Times New Roman"/>
          <w:szCs w:val="21"/>
        </w:rPr>
        <w:t xml:space="preserve"> is deliberated and</w:t>
      </w:r>
      <w:r w:rsidR="00321C29">
        <w:rPr>
          <w:rFonts w:ascii="Times New Roman" w:hAnsi="Times New Roman"/>
          <w:szCs w:val="21"/>
        </w:rPr>
        <w:t xml:space="preserve"> </w:t>
      </w:r>
      <w:r w:rsidR="00837EE0">
        <w:rPr>
          <w:rFonts w:ascii="Times New Roman" w:hAnsi="Times New Roman"/>
          <w:szCs w:val="21"/>
        </w:rPr>
        <w:t xml:space="preserve">determined by the </w:t>
      </w:r>
      <w:r w:rsidR="00AC572A">
        <w:rPr>
          <w:rFonts w:ascii="Times New Roman" w:hAnsi="Times New Roman"/>
          <w:szCs w:val="21"/>
        </w:rPr>
        <w:t>Executive Board</w:t>
      </w:r>
      <w:r w:rsidRPr="008E5A4E">
        <w:rPr>
          <w:rFonts w:ascii="Times New Roman" w:hAnsi="Times New Roman"/>
          <w:szCs w:val="21"/>
        </w:rPr>
        <w:t>.</w:t>
      </w:r>
    </w:p>
    <w:p w14:paraId="275B907E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</w:p>
    <w:p w14:paraId="7EC2FF3F" w14:textId="7BE15560" w:rsidR="009A5ED9" w:rsidRPr="008E5A4E" w:rsidRDefault="009A5ED9" w:rsidP="008E5A4E">
      <w:pPr>
        <w:ind w:rightChars="50" w:right="105"/>
        <w:rPr>
          <w:rFonts w:ascii="Times New Roman" w:hAnsi="Times New Roman"/>
          <w:b/>
        </w:rPr>
      </w:pPr>
      <w:r w:rsidRPr="008E5A4E">
        <w:rPr>
          <w:rFonts w:ascii="Times New Roman" w:hAnsi="Times New Roman"/>
          <w:b/>
        </w:rPr>
        <w:t xml:space="preserve">Article 5 Commencement of </w:t>
      </w:r>
      <w:r w:rsidR="00695E67">
        <w:rPr>
          <w:rFonts w:ascii="Times New Roman" w:hAnsi="Times New Roman"/>
          <w:b/>
        </w:rPr>
        <w:t>Institutional Collaboration Project</w:t>
      </w:r>
    </w:p>
    <w:p w14:paraId="19C70D0C" w14:textId="0759F371" w:rsidR="009A5ED9" w:rsidRPr="008E5A4E" w:rsidRDefault="009A5ED9" w:rsidP="008E5A4E">
      <w:pPr>
        <w:ind w:left="223" w:rightChars="50" w:right="105" w:hangingChars="106" w:hanging="223"/>
        <w:rPr>
          <w:rFonts w:ascii="Times New Roman" w:hAnsi="Times New Roman"/>
        </w:rPr>
      </w:pPr>
      <w:r w:rsidRPr="008D7476">
        <w:rPr>
          <w:rFonts w:ascii="Times New Roman" w:hAnsi="Times New Roman"/>
        </w:rPr>
        <w:t xml:space="preserve">1. Universities and </w:t>
      </w:r>
      <w:r w:rsidR="007D6439">
        <w:rPr>
          <w:rFonts w:ascii="Times New Roman" w:hAnsi="Times New Roman"/>
        </w:rPr>
        <w:t>r</w:t>
      </w:r>
      <w:r w:rsidRPr="008D7476">
        <w:rPr>
          <w:rFonts w:ascii="Times New Roman" w:hAnsi="Times New Roman"/>
        </w:rPr>
        <w:t xml:space="preserve">esearch </w:t>
      </w:r>
      <w:r w:rsidR="007D6439">
        <w:rPr>
          <w:rFonts w:ascii="Times New Roman" w:hAnsi="Times New Roman"/>
        </w:rPr>
        <w:t>organizations</w:t>
      </w:r>
      <w:r w:rsidRPr="008D7476">
        <w:rPr>
          <w:rFonts w:ascii="Times New Roman" w:hAnsi="Times New Roman"/>
        </w:rPr>
        <w:t xml:space="preserve"> </w:t>
      </w:r>
      <w:r w:rsidR="005D3B40">
        <w:rPr>
          <w:rFonts w:ascii="Times New Roman" w:hAnsi="Times New Roman"/>
        </w:rPr>
        <w:t>(“</w:t>
      </w:r>
      <w:r w:rsidR="0055630C">
        <w:rPr>
          <w:rFonts w:ascii="Times New Roman" w:hAnsi="Times New Roman"/>
        </w:rPr>
        <w:t>Associated Institution</w:t>
      </w:r>
      <w:r w:rsidR="005D3B40">
        <w:rPr>
          <w:rFonts w:ascii="Times New Roman" w:hAnsi="Times New Roman"/>
        </w:rPr>
        <w:t xml:space="preserve">s”) </w:t>
      </w:r>
      <w:r w:rsidRPr="008D7476">
        <w:rPr>
          <w:rFonts w:ascii="Times New Roman" w:hAnsi="Times New Roman"/>
        </w:rPr>
        <w:t>currently ha</w:t>
      </w:r>
      <w:r w:rsidR="0056272E">
        <w:rPr>
          <w:rFonts w:ascii="Times New Roman" w:hAnsi="Times New Roman"/>
        </w:rPr>
        <w:t>ving</w:t>
      </w:r>
      <w:r w:rsidRPr="008D7476">
        <w:rPr>
          <w:rFonts w:ascii="Times New Roman" w:hAnsi="Times New Roman"/>
        </w:rPr>
        <w:t xml:space="preserve"> or scheduled to </w:t>
      </w:r>
      <w:r w:rsidR="00E42637">
        <w:rPr>
          <w:rFonts w:ascii="Times New Roman" w:hAnsi="Times New Roman"/>
        </w:rPr>
        <w:t>conclude</w:t>
      </w:r>
      <w:r w:rsidRPr="008D7476">
        <w:rPr>
          <w:rFonts w:ascii="Times New Roman" w:hAnsi="Times New Roman"/>
        </w:rPr>
        <w:t xml:space="preserve"> a</w:t>
      </w:r>
      <w:r w:rsidR="00122833">
        <w:rPr>
          <w:rFonts w:ascii="Times New Roman" w:hAnsi="Times New Roman"/>
        </w:rPr>
        <w:t xml:space="preserve"> collaboration agreement</w:t>
      </w:r>
      <w:r w:rsidRPr="008D7476">
        <w:rPr>
          <w:rFonts w:ascii="Times New Roman" w:hAnsi="Times New Roman"/>
        </w:rPr>
        <w:t xml:space="preserve"> with the Institute</w:t>
      </w:r>
      <w:r w:rsidR="00E42637">
        <w:rPr>
          <w:rFonts w:ascii="Times New Roman" w:hAnsi="Times New Roman"/>
        </w:rPr>
        <w:t>, shall, in close consultation with</w:t>
      </w:r>
      <w:r w:rsidRPr="008D7476">
        <w:rPr>
          <w:rFonts w:ascii="Times New Roman" w:hAnsi="Times New Roman"/>
        </w:rPr>
        <w:t xml:space="preserve"> the Institute</w:t>
      </w:r>
      <w:r w:rsidR="00E42637">
        <w:rPr>
          <w:rFonts w:ascii="Times New Roman" w:hAnsi="Times New Roman"/>
        </w:rPr>
        <w:t xml:space="preserve">, develop project seeds in order to design candidate research topics for </w:t>
      </w:r>
      <w:r w:rsidR="00695E67">
        <w:rPr>
          <w:rFonts w:ascii="Times New Roman" w:hAnsi="Times New Roman"/>
        </w:rPr>
        <w:t>Institutional Collaboration FS</w:t>
      </w:r>
      <w:r w:rsidR="00E42637">
        <w:rPr>
          <w:rFonts w:ascii="Times New Roman" w:hAnsi="Times New Roman"/>
        </w:rPr>
        <w:t>s</w:t>
      </w:r>
      <w:r w:rsidR="00D05EE6">
        <w:rPr>
          <w:rFonts w:ascii="Times New Roman" w:hAnsi="Times New Roman"/>
        </w:rPr>
        <w:t>.</w:t>
      </w:r>
      <w:r w:rsidR="00987580">
        <w:rPr>
          <w:rFonts w:ascii="Times New Roman" w:hAnsi="Times New Roman"/>
        </w:rPr>
        <w:t xml:space="preserve"> After public </w:t>
      </w:r>
      <w:r w:rsidR="00987580">
        <w:rPr>
          <w:rFonts w:ascii="Times New Roman" w:hAnsi="Times New Roman"/>
        </w:rPr>
        <w:lastRenderedPageBreak/>
        <w:t xml:space="preserve">hearings and deliberation by the PRT and PEC, the </w:t>
      </w:r>
      <w:r w:rsidR="00AC572A">
        <w:rPr>
          <w:rFonts w:ascii="Times New Roman" w:hAnsi="Times New Roman"/>
        </w:rPr>
        <w:t>Executive Board</w:t>
      </w:r>
      <w:r w:rsidR="00987580">
        <w:rPr>
          <w:rFonts w:ascii="Times New Roman" w:hAnsi="Times New Roman"/>
        </w:rPr>
        <w:t xml:space="preserve"> will adopt submitted candidate FS research topics as </w:t>
      </w:r>
      <w:r w:rsidR="00695E67">
        <w:rPr>
          <w:rFonts w:ascii="Times New Roman" w:hAnsi="Times New Roman"/>
        </w:rPr>
        <w:t>Institutional Collaboration FS</w:t>
      </w:r>
      <w:r w:rsidR="009F5938">
        <w:rPr>
          <w:rFonts w:ascii="Times New Roman" w:hAnsi="Times New Roman"/>
        </w:rPr>
        <w:t>.</w:t>
      </w:r>
    </w:p>
    <w:p w14:paraId="044C5443" w14:textId="64883F5C" w:rsidR="009A5ED9" w:rsidRPr="008E5A4E" w:rsidRDefault="009A5ED9" w:rsidP="008E5A4E">
      <w:pPr>
        <w:ind w:left="223" w:rightChars="50" w:right="105" w:hangingChars="106" w:hanging="223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2. The duration for an </w:t>
      </w:r>
      <w:r w:rsidR="00695E67">
        <w:rPr>
          <w:rFonts w:ascii="Times New Roman" w:hAnsi="Times New Roman"/>
        </w:rPr>
        <w:t>Institutional Collaboration FS</w:t>
      </w:r>
      <w:r w:rsidR="00B435C4">
        <w:rPr>
          <w:rFonts w:ascii="Times New Roman" w:hAnsi="Times New Roman"/>
        </w:rPr>
        <w:t xml:space="preserve"> </w:t>
      </w:r>
      <w:r w:rsidRPr="008E5A4E">
        <w:rPr>
          <w:rFonts w:ascii="Times New Roman" w:hAnsi="Times New Roman"/>
        </w:rPr>
        <w:t xml:space="preserve">shall, in principle, be one year. An internal responsible person shall be appointed for application and registration of the project. </w:t>
      </w:r>
      <w:r w:rsidR="0055630C">
        <w:rPr>
          <w:rFonts w:ascii="Times New Roman" w:hAnsi="Times New Roman"/>
        </w:rPr>
        <w:t>Associated Institution</w:t>
      </w:r>
      <w:r w:rsidRPr="008E5A4E">
        <w:rPr>
          <w:rFonts w:ascii="Times New Roman" w:hAnsi="Times New Roman"/>
        </w:rPr>
        <w:t xml:space="preserve">s and persons in charge of FS shall proceed with the project design process in close cooperation with the Institute through the </w:t>
      </w:r>
      <w:r w:rsidR="00BB0065">
        <w:rPr>
          <w:rFonts w:ascii="Times New Roman" w:hAnsi="Times New Roman"/>
        </w:rPr>
        <w:t xml:space="preserve">internal </w:t>
      </w:r>
      <w:r w:rsidRPr="008E5A4E">
        <w:rPr>
          <w:rFonts w:ascii="Times New Roman" w:hAnsi="Times New Roman"/>
        </w:rPr>
        <w:t>responsible person.</w:t>
      </w:r>
    </w:p>
    <w:p w14:paraId="7F494C14" w14:textId="669AA334" w:rsidR="009A5ED9" w:rsidRPr="008E5A4E" w:rsidRDefault="009A5ED9" w:rsidP="008E5A4E">
      <w:pPr>
        <w:ind w:left="223" w:rightChars="50" w:right="105" w:hangingChars="106" w:hanging="223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3. </w:t>
      </w:r>
      <w:r w:rsidR="00316338">
        <w:rPr>
          <w:rFonts w:ascii="Times New Roman" w:hAnsi="Times New Roman"/>
        </w:rPr>
        <w:t>Transi</w:t>
      </w:r>
      <w:r w:rsidR="00C05DCA">
        <w:rPr>
          <w:rFonts w:ascii="Times New Roman" w:hAnsi="Times New Roman"/>
        </w:rPr>
        <w:t>t</w:t>
      </w:r>
      <w:r w:rsidR="00316338">
        <w:rPr>
          <w:rFonts w:ascii="Times New Roman" w:hAnsi="Times New Roman"/>
        </w:rPr>
        <w:t xml:space="preserve">ion of </w:t>
      </w:r>
      <w:r w:rsidR="00695E67">
        <w:rPr>
          <w:rFonts w:ascii="Times New Roman" w:hAnsi="Times New Roman"/>
        </w:rPr>
        <w:t>Institutional Collaboration FS</w:t>
      </w:r>
      <w:r w:rsidRPr="008E5A4E">
        <w:rPr>
          <w:rFonts w:ascii="Times New Roman" w:hAnsi="Times New Roman"/>
        </w:rPr>
        <w:t xml:space="preserve"> to </w:t>
      </w:r>
      <w:r w:rsidR="00695E67">
        <w:rPr>
          <w:rFonts w:ascii="Times New Roman" w:hAnsi="Times New Roman"/>
        </w:rPr>
        <w:t>Institutional Collaboration Project</w:t>
      </w:r>
      <w:r w:rsidR="001B57AB">
        <w:rPr>
          <w:rFonts w:ascii="Times New Roman" w:hAnsi="Times New Roman"/>
        </w:rPr>
        <w:t xml:space="preserve"> is decided by the </w:t>
      </w:r>
      <w:r w:rsidR="00AC572A">
        <w:rPr>
          <w:rFonts w:ascii="Times New Roman" w:hAnsi="Times New Roman"/>
        </w:rPr>
        <w:t>Board of Advisors</w:t>
      </w:r>
      <w:r w:rsidR="001B57AB">
        <w:rPr>
          <w:rFonts w:ascii="Times New Roman" w:hAnsi="Times New Roman"/>
        </w:rPr>
        <w:t xml:space="preserve">, based on the evaluation of the PEC and after deliberation in the </w:t>
      </w:r>
      <w:r w:rsidR="00AC572A">
        <w:rPr>
          <w:rFonts w:ascii="Times New Roman" w:hAnsi="Times New Roman"/>
        </w:rPr>
        <w:t>Executive Board</w:t>
      </w:r>
      <w:r w:rsidR="001B57AB">
        <w:rPr>
          <w:rFonts w:ascii="Times New Roman" w:hAnsi="Times New Roman"/>
        </w:rPr>
        <w:t>.</w:t>
      </w:r>
    </w:p>
    <w:p w14:paraId="39F88EE1" w14:textId="1CEA2B22" w:rsidR="009A5ED9" w:rsidRPr="008E5A4E" w:rsidRDefault="009A5ED9" w:rsidP="008E5A4E">
      <w:pPr>
        <w:ind w:left="223" w:rightChars="50" w:right="105" w:hangingChars="106" w:hanging="223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4. </w:t>
      </w:r>
      <w:r w:rsidR="00316338">
        <w:rPr>
          <w:rFonts w:ascii="Times New Roman" w:hAnsi="Times New Roman"/>
        </w:rPr>
        <w:t xml:space="preserve">Selection </w:t>
      </w:r>
      <w:r w:rsidR="00993770">
        <w:rPr>
          <w:rFonts w:ascii="Times New Roman" w:hAnsi="Times New Roman"/>
        </w:rPr>
        <w:t xml:space="preserve">of </w:t>
      </w:r>
      <w:r w:rsidR="00695E67">
        <w:rPr>
          <w:rFonts w:ascii="Times New Roman" w:hAnsi="Times New Roman"/>
        </w:rPr>
        <w:t>Institutional Collaboration FS</w:t>
      </w:r>
      <w:r w:rsidR="00993770">
        <w:rPr>
          <w:rFonts w:ascii="Times New Roman" w:hAnsi="Times New Roman"/>
        </w:rPr>
        <w:t xml:space="preserve"> </w:t>
      </w:r>
      <w:r w:rsidR="009017C0">
        <w:rPr>
          <w:rFonts w:ascii="Times New Roman" w:hAnsi="Times New Roman"/>
        </w:rPr>
        <w:t xml:space="preserve">submitted </w:t>
      </w:r>
      <w:r w:rsidR="00993770">
        <w:rPr>
          <w:rFonts w:ascii="Times New Roman" w:hAnsi="Times New Roman"/>
        </w:rPr>
        <w:t xml:space="preserve">for PEC </w:t>
      </w:r>
      <w:r w:rsidR="009017C0">
        <w:rPr>
          <w:rFonts w:ascii="Times New Roman" w:hAnsi="Times New Roman"/>
        </w:rPr>
        <w:t>review shall be made</w:t>
      </w:r>
      <w:r w:rsidR="009017C0">
        <w:rPr>
          <w:rFonts w:ascii="Times New Roman" w:hAnsi="Times New Roman" w:hint="eastAsia"/>
        </w:rPr>
        <w:t xml:space="preserve"> </w:t>
      </w:r>
      <w:r w:rsidR="00993770">
        <w:rPr>
          <w:rFonts w:ascii="Times New Roman" w:hAnsi="Times New Roman"/>
        </w:rPr>
        <w:t xml:space="preserve">by the </w:t>
      </w:r>
      <w:r w:rsidR="00AC572A">
        <w:rPr>
          <w:rFonts w:ascii="Times New Roman" w:hAnsi="Times New Roman"/>
        </w:rPr>
        <w:t>Executive Board</w:t>
      </w:r>
      <w:r w:rsidR="00993770">
        <w:rPr>
          <w:rFonts w:ascii="Times New Roman" w:hAnsi="Times New Roman"/>
        </w:rPr>
        <w:t xml:space="preserve"> after public hearings and </w:t>
      </w:r>
      <w:r w:rsidR="00857387">
        <w:rPr>
          <w:rFonts w:ascii="Times New Roman" w:hAnsi="Times New Roman"/>
        </w:rPr>
        <w:t>the PRT review</w:t>
      </w:r>
      <w:r w:rsidR="00993770">
        <w:rPr>
          <w:rFonts w:ascii="Times New Roman" w:hAnsi="Times New Roman"/>
        </w:rPr>
        <w:t>.</w:t>
      </w:r>
    </w:p>
    <w:p w14:paraId="0F8E3212" w14:textId="7FF461FA" w:rsidR="009A5ED9" w:rsidRPr="008E5A4E" w:rsidRDefault="009A5ED9" w:rsidP="008E5A4E">
      <w:pPr>
        <w:ind w:left="223" w:rightChars="50" w:right="105" w:hangingChars="106" w:hanging="223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5. </w:t>
      </w:r>
      <w:r w:rsidR="002D346B">
        <w:rPr>
          <w:rFonts w:ascii="Times New Roman" w:hAnsi="Times New Roman"/>
        </w:rPr>
        <w:t>A</w:t>
      </w:r>
      <w:r w:rsidRPr="008E5A4E">
        <w:rPr>
          <w:rFonts w:ascii="Times New Roman" w:hAnsi="Times New Roman"/>
        </w:rPr>
        <w:t xml:space="preserve">ny </w:t>
      </w:r>
      <w:r w:rsidR="00695E67">
        <w:rPr>
          <w:rFonts w:ascii="Times New Roman" w:hAnsi="Times New Roman"/>
        </w:rPr>
        <w:t>Institutional Collaboration FS</w:t>
      </w:r>
      <w:r w:rsidRPr="008E5A4E">
        <w:rPr>
          <w:rFonts w:ascii="Times New Roman" w:hAnsi="Times New Roman"/>
        </w:rPr>
        <w:t xml:space="preserve"> not evaluated by PEC in a year </w:t>
      </w:r>
      <w:r w:rsidR="002D346B">
        <w:rPr>
          <w:rFonts w:ascii="Times New Roman" w:hAnsi="Times New Roman"/>
        </w:rPr>
        <w:t xml:space="preserve">according to </w:t>
      </w:r>
      <w:r w:rsidR="002D346B" w:rsidRPr="008E5A4E">
        <w:rPr>
          <w:rFonts w:ascii="Times New Roman" w:hAnsi="Times New Roman"/>
        </w:rPr>
        <w:t>the procedure</w:t>
      </w:r>
      <w:r w:rsidR="002D346B">
        <w:rPr>
          <w:rFonts w:ascii="Times New Roman" w:hAnsi="Times New Roman"/>
        </w:rPr>
        <w:t>s</w:t>
      </w:r>
      <w:r w:rsidR="002D346B" w:rsidRPr="008E5A4E">
        <w:rPr>
          <w:rFonts w:ascii="Times New Roman" w:hAnsi="Times New Roman"/>
        </w:rPr>
        <w:t xml:space="preserve"> def</w:t>
      </w:r>
      <w:r w:rsidR="002D346B">
        <w:rPr>
          <w:rFonts w:ascii="Times New Roman" w:hAnsi="Times New Roman"/>
        </w:rPr>
        <w:t>ined in the foregoing clauses</w:t>
      </w:r>
      <w:r w:rsidR="00215B6E">
        <w:rPr>
          <w:rFonts w:ascii="Times New Roman" w:hAnsi="Times New Roman"/>
        </w:rPr>
        <w:t xml:space="preserve"> </w:t>
      </w:r>
      <w:r w:rsidRPr="008E5A4E">
        <w:rPr>
          <w:rFonts w:ascii="Times New Roman" w:hAnsi="Times New Roman"/>
        </w:rPr>
        <w:t>may remain</w:t>
      </w:r>
      <w:r w:rsidR="009F5CDA">
        <w:rPr>
          <w:rFonts w:ascii="Times New Roman" w:hAnsi="Times New Roman"/>
        </w:rPr>
        <w:t xml:space="preserve"> continue as </w:t>
      </w:r>
      <w:r w:rsidR="00695E67">
        <w:rPr>
          <w:rFonts w:ascii="Times New Roman" w:hAnsi="Times New Roman"/>
        </w:rPr>
        <w:t>Institutional Collaboration FS</w:t>
      </w:r>
      <w:r w:rsidRPr="008E5A4E">
        <w:rPr>
          <w:rFonts w:ascii="Times New Roman" w:hAnsi="Times New Roman"/>
        </w:rPr>
        <w:t xml:space="preserve"> in the following year</w:t>
      </w:r>
      <w:r w:rsidR="005D674F">
        <w:rPr>
          <w:rFonts w:ascii="Times New Roman" w:hAnsi="Times New Roman"/>
        </w:rPr>
        <w:t xml:space="preserve"> after review by the PRT</w:t>
      </w:r>
      <w:r w:rsidRPr="008E5A4E">
        <w:rPr>
          <w:rFonts w:ascii="Times New Roman" w:hAnsi="Times New Roman"/>
        </w:rPr>
        <w:t>.</w:t>
      </w:r>
    </w:p>
    <w:p w14:paraId="5D239855" w14:textId="7FCC4E3E" w:rsidR="009A5ED9" w:rsidRPr="008E5A4E" w:rsidRDefault="009A5ED9" w:rsidP="008E5A4E">
      <w:pPr>
        <w:ind w:left="223" w:rightChars="50" w:right="105" w:hangingChars="106" w:hanging="223"/>
        <w:jc w:val="left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6. </w:t>
      </w:r>
      <w:r w:rsidR="00ED091A">
        <w:rPr>
          <w:rFonts w:ascii="Times New Roman" w:hAnsi="Times New Roman"/>
        </w:rPr>
        <w:t>A</w:t>
      </w:r>
      <w:r w:rsidRPr="008E5A4E">
        <w:rPr>
          <w:rFonts w:ascii="Times New Roman" w:hAnsi="Times New Roman"/>
        </w:rPr>
        <w:t xml:space="preserve">ny </w:t>
      </w:r>
      <w:r w:rsidR="00695E67">
        <w:rPr>
          <w:rFonts w:ascii="Times New Roman" w:hAnsi="Times New Roman"/>
        </w:rPr>
        <w:t>Institutional Collaboration FS</w:t>
      </w:r>
      <w:r w:rsidRPr="008E5A4E">
        <w:rPr>
          <w:rFonts w:ascii="Times New Roman" w:hAnsi="Times New Roman"/>
        </w:rPr>
        <w:t xml:space="preserve"> approved to transit to the </w:t>
      </w:r>
      <w:r w:rsidR="00C05DCA">
        <w:rPr>
          <w:rFonts w:ascii="Times New Roman" w:hAnsi="Times New Roman"/>
        </w:rPr>
        <w:t>Institutional Collaboration Project</w:t>
      </w:r>
      <w:r w:rsidRPr="008E5A4E">
        <w:rPr>
          <w:rFonts w:ascii="Times New Roman" w:hAnsi="Times New Roman"/>
        </w:rPr>
        <w:t xml:space="preserve"> </w:t>
      </w:r>
      <w:r w:rsidR="006D608E">
        <w:rPr>
          <w:rFonts w:ascii="Times New Roman" w:hAnsi="Times New Roman"/>
        </w:rPr>
        <w:t xml:space="preserve">according to </w:t>
      </w:r>
      <w:r w:rsidR="00801734">
        <w:rPr>
          <w:rFonts w:ascii="Times New Roman" w:hAnsi="Times New Roman"/>
        </w:rPr>
        <w:t>the procedure defined in</w:t>
      </w:r>
      <w:r w:rsidR="006D608E" w:rsidRPr="008E5A4E">
        <w:rPr>
          <w:rFonts w:ascii="Times New Roman" w:hAnsi="Times New Roman"/>
        </w:rPr>
        <w:t xml:space="preserve"> Section 3</w:t>
      </w:r>
      <w:r w:rsidR="00991B90">
        <w:rPr>
          <w:rFonts w:ascii="Times New Roman" w:hAnsi="Times New Roman"/>
        </w:rPr>
        <w:t xml:space="preserve"> </w:t>
      </w:r>
      <w:r w:rsidRPr="008E5A4E">
        <w:rPr>
          <w:rFonts w:ascii="Times New Roman" w:hAnsi="Times New Roman"/>
        </w:rPr>
        <w:t>but unable to start at the beginning of the foll</w:t>
      </w:r>
      <w:r>
        <w:rPr>
          <w:rFonts w:ascii="Times New Roman" w:hAnsi="Times New Roman"/>
        </w:rPr>
        <w:t>owing fiscal year shall</w:t>
      </w:r>
      <w:r w:rsidR="00991B90">
        <w:rPr>
          <w:rFonts w:ascii="Times New Roman" w:hAnsi="Times New Roman"/>
        </w:rPr>
        <w:t xml:space="preserve"> continue as</w:t>
      </w:r>
      <w:r w:rsidRPr="008E5A4E">
        <w:rPr>
          <w:rFonts w:ascii="Times New Roman" w:hAnsi="Times New Roman"/>
        </w:rPr>
        <w:t xml:space="preserve"> </w:t>
      </w:r>
      <w:r w:rsidR="00695E67">
        <w:rPr>
          <w:rFonts w:ascii="Times New Roman" w:hAnsi="Times New Roman"/>
        </w:rPr>
        <w:t>Institutional Collaboration FS</w:t>
      </w:r>
      <w:r w:rsidRPr="008E5A4E">
        <w:rPr>
          <w:rFonts w:ascii="Times New Roman" w:hAnsi="Times New Roman"/>
        </w:rPr>
        <w:t xml:space="preserve"> until the commencement of the </w:t>
      </w:r>
      <w:r w:rsidR="00695E67">
        <w:rPr>
          <w:rFonts w:ascii="Times New Roman" w:hAnsi="Times New Roman"/>
        </w:rPr>
        <w:t>Institutional Collaboration Project</w:t>
      </w:r>
      <w:r w:rsidRPr="008E5A4E">
        <w:rPr>
          <w:rFonts w:ascii="Times New Roman" w:hAnsi="Times New Roman"/>
        </w:rPr>
        <w:t>.</w:t>
      </w:r>
    </w:p>
    <w:p w14:paraId="3997CCC5" w14:textId="40BEDFEA" w:rsidR="009A5ED9" w:rsidRPr="008E5A4E" w:rsidRDefault="009A5ED9" w:rsidP="008E5A4E">
      <w:pPr>
        <w:ind w:left="223" w:rightChars="50" w:right="105" w:hangingChars="106" w:hanging="223"/>
        <w:rPr>
          <w:rFonts w:ascii="Times New Roman" w:hAnsi="Times New Roman"/>
        </w:rPr>
      </w:pPr>
      <w:r w:rsidRPr="008E5A4E">
        <w:rPr>
          <w:rFonts w:ascii="Times New Roman" w:hAnsi="Times New Roman"/>
        </w:rPr>
        <w:t>7.</w:t>
      </w:r>
      <w:r w:rsidR="00FC4F0D">
        <w:rPr>
          <w:rFonts w:ascii="Times New Roman" w:hAnsi="Times New Roman" w:hint="eastAsia"/>
        </w:rPr>
        <w:t xml:space="preserve"> </w:t>
      </w:r>
      <w:r w:rsidR="00714101">
        <w:rPr>
          <w:rFonts w:ascii="Times New Roman" w:hAnsi="Times New Roman"/>
        </w:rPr>
        <w:t>A</w:t>
      </w:r>
      <w:r w:rsidRPr="008E5A4E">
        <w:rPr>
          <w:rFonts w:ascii="Times New Roman" w:hAnsi="Times New Roman"/>
        </w:rPr>
        <w:t xml:space="preserve">ny </w:t>
      </w:r>
      <w:r w:rsidR="00695E67">
        <w:rPr>
          <w:rFonts w:ascii="Times New Roman" w:hAnsi="Times New Roman"/>
        </w:rPr>
        <w:t>Institutional Collaboration FS</w:t>
      </w:r>
      <w:r w:rsidRPr="008E5A4E">
        <w:rPr>
          <w:rFonts w:ascii="Times New Roman" w:hAnsi="Times New Roman"/>
        </w:rPr>
        <w:t xml:space="preserve"> not approved to transit to the </w:t>
      </w:r>
      <w:r w:rsidR="00695E67">
        <w:rPr>
          <w:rFonts w:ascii="Times New Roman" w:hAnsi="Times New Roman"/>
        </w:rPr>
        <w:t>Institutional Collaboration Project</w:t>
      </w:r>
      <w:r w:rsidRPr="008E5A4E">
        <w:rPr>
          <w:rFonts w:ascii="Times New Roman" w:hAnsi="Times New Roman"/>
        </w:rPr>
        <w:t xml:space="preserve"> </w:t>
      </w:r>
      <w:r w:rsidR="00D30DCF">
        <w:rPr>
          <w:rFonts w:ascii="Times New Roman" w:hAnsi="Times New Roman"/>
        </w:rPr>
        <w:t>according to</w:t>
      </w:r>
      <w:r w:rsidR="00D30DCF" w:rsidRPr="008E5A4E">
        <w:rPr>
          <w:rFonts w:ascii="Times New Roman" w:hAnsi="Times New Roman"/>
        </w:rPr>
        <w:t xml:space="preserve"> the procedure defined in the Section 3</w:t>
      </w:r>
      <w:r w:rsidR="00D30DCF">
        <w:rPr>
          <w:rFonts w:ascii="Times New Roman" w:hAnsi="Times New Roman"/>
        </w:rPr>
        <w:t xml:space="preserve"> </w:t>
      </w:r>
      <w:r w:rsidRPr="008E5A4E">
        <w:rPr>
          <w:rFonts w:ascii="Times New Roman" w:hAnsi="Times New Roman"/>
        </w:rPr>
        <w:t>may</w:t>
      </w:r>
      <w:r w:rsidR="00D30DCF">
        <w:rPr>
          <w:rFonts w:ascii="Times New Roman" w:hAnsi="Times New Roman"/>
        </w:rPr>
        <w:t xml:space="preserve"> continue as</w:t>
      </w:r>
      <w:r w:rsidRPr="008E5A4E">
        <w:rPr>
          <w:rFonts w:ascii="Times New Roman" w:hAnsi="Times New Roman"/>
        </w:rPr>
        <w:t xml:space="preserve"> FS only for the following fiscal year, if desired by FS Manager.</w:t>
      </w:r>
    </w:p>
    <w:p w14:paraId="0F977DE2" w14:textId="3854286D" w:rsidR="009A5ED9" w:rsidRPr="008E5A4E" w:rsidRDefault="009A5ED9" w:rsidP="008E5A4E">
      <w:pPr>
        <w:ind w:left="223" w:rightChars="50" w:right="105" w:hangingChars="106" w:hanging="223"/>
        <w:rPr>
          <w:rFonts w:ascii="Times New Roman" w:hAnsi="Times New Roman"/>
        </w:rPr>
      </w:pPr>
      <w:r w:rsidRPr="008E5A4E">
        <w:rPr>
          <w:rFonts w:ascii="Times New Roman" w:hAnsi="Times New Roman"/>
        </w:rPr>
        <w:t>8. The period of the Pre Researc</w:t>
      </w:r>
      <w:r w:rsidR="00D95B76">
        <w:rPr>
          <w:rFonts w:ascii="Times New Roman" w:hAnsi="Times New Roman"/>
        </w:rPr>
        <w:t xml:space="preserve">h </w:t>
      </w:r>
      <w:r w:rsidRPr="008E5A4E">
        <w:rPr>
          <w:rFonts w:ascii="Times New Roman" w:hAnsi="Times New Roman"/>
        </w:rPr>
        <w:t xml:space="preserve">for an </w:t>
      </w:r>
      <w:r w:rsidR="00695E67">
        <w:rPr>
          <w:rFonts w:ascii="Times New Roman" w:hAnsi="Times New Roman"/>
        </w:rPr>
        <w:t>Institutional Collaboration Project</w:t>
      </w:r>
      <w:r w:rsidRPr="008E5A4E">
        <w:rPr>
          <w:rFonts w:ascii="Times New Roman" w:hAnsi="Times New Roman"/>
        </w:rPr>
        <w:t xml:space="preserve"> may be</w:t>
      </w:r>
      <w:r w:rsidR="006C440E">
        <w:rPr>
          <w:rFonts w:ascii="Times New Roman" w:hAnsi="Times New Roman"/>
        </w:rPr>
        <w:t xml:space="preserve"> omitted</w:t>
      </w:r>
      <w:r w:rsidRPr="008E5A4E">
        <w:rPr>
          <w:rFonts w:ascii="Times New Roman" w:hAnsi="Times New Roman"/>
        </w:rPr>
        <w:t xml:space="preserve"> by the Project Leader at his or her discretion.</w:t>
      </w:r>
    </w:p>
    <w:p w14:paraId="41C4F230" w14:textId="52916102" w:rsidR="009A5ED9" w:rsidRPr="008E5A4E" w:rsidRDefault="009A5ED9" w:rsidP="008E5A4E">
      <w:pPr>
        <w:ind w:left="223" w:rightChars="50" w:right="105" w:hangingChars="106" w:hanging="223"/>
        <w:rPr>
          <w:rFonts w:ascii="Times New Roman" w:hAnsi="Times New Roman"/>
        </w:rPr>
      </w:pPr>
      <w:r w:rsidRPr="008E5A4E">
        <w:rPr>
          <w:rFonts w:ascii="Times New Roman" w:hAnsi="Times New Roman"/>
        </w:rPr>
        <w:t>9. A</w:t>
      </w:r>
      <w:r w:rsidR="00FD22C7">
        <w:rPr>
          <w:rFonts w:ascii="Times New Roman" w:hAnsi="Times New Roman"/>
        </w:rPr>
        <w:t>lloc</w:t>
      </w:r>
      <w:r w:rsidRPr="008E5A4E">
        <w:rPr>
          <w:rFonts w:ascii="Times New Roman" w:hAnsi="Times New Roman"/>
        </w:rPr>
        <w:t xml:space="preserve">ation of </w:t>
      </w:r>
      <w:r w:rsidR="00172211">
        <w:rPr>
          <w:rFonts w:ascii="Times New Roman" w:hAnsi="Times New Roman"/>
        </w:rPr>
        <w:t xml:space="preserve">the </w:t>
      </w:r>
      <w:r w:rsidRPr="008E5A4E">
        <w:rPr>
          <w:rFonts w:ascii="Times New Roman" w:hAnsi="Times New Roman"/>
        </w:rPr>
        <w:t xml:space="preserve">research budget for </w:t>
      </w:r>
      <w:r w:rsidR="00695E67">
        <w:rPr>
          <w:rFonts w:ascii="Times New Roman" w:hAnsi="Times New Roman"/>
        </w:rPr>
        <w:t>Institutional Collaboration FS</w:t>
      </w:r>
      <w:r w:rsidRPr="008E5A4E">
        <w:rPr>
          <w:rFonts w:ascii="Times New Roman" w:hAnsi="Times New Roman"/>
        </w:rPr>
        <w:t xml:space="preserve"> and </w:t>
      </w:r>
      <w:r w:rsidR="00695E67">
        <w:rPr>
          <w:rFonts w:ascii="Times New Roman" w:hAnsi="Times New Roman"/>
        </w:rPr>
        <w:t>Institutional Collaboration Project</w:t>
      </w:r>
      <w:r w:rsidRPr="008E5A4E">
        <w:rPr>
          <w:rFonts w:ascii="Times New Roman" w:hAnsi="Times New Roman"/>
        </w:rPr>
        <w:t xml:space="preserve"> shall be determined by the </w:t>
      </w:r>
      <w:r w:rsidR="00AC572A">
        <w:rPr>
          <w:rFonts w:ascii="Times New Roman" w:hAnsi="Times New Roman"/>
        </w:rPr>
        <w:t>Executive Board</w:t>
      </w:r>
      <w:r w:rsidRPr="008E5A4E">
        <w:rPr>
          <w:rFonts w:ascii="Times New Roman" w:hAnsi="Times New Roman"/>
        </w:rPr>
        <w:t>.</w:t>
      </w:r>
    </w:p>
    <w:p w14:paraId="3B8BDFEC" w14:textId="77777777" w:rsidR="009A5ED9" w:rsidRPr="008E5A4E" w:rsidRDefault="009A5ED9" w:rsidP="008E5A4E">
      <w:pPr>
        <w:ind w:leftChars="85" w:left="207" w:rightChars="50" w:right="105" w:hangingChars="14" w:hanging="29"/>
        <w:rPr>
          <w:rFonts w:ascii="Times New Roman" w:hAnsi="Times New Roman"/>
          <w:highlight w:val="magenta"/>
        </w:rPr>
      </w:pPr>
    </w:p>
    <w:p w14:paraId="001A3B54" w14:textId="7F27D126" w:rsidR="009A5ED9" w:rsidRPr="008E5A4E" w:rsidRDefault="009A5ED9" w:rsidP="008E5A4E">
      <w:pPr>
        <w:ind w:rightChars="50" w:right="105"/>
        <w:rPr>
          <w:rFonts w:ascii="Times New Roman" w:hAnsi="Times New Roman"/>
          <w:b/>
        </w:rPr>
      </w:pPr>
      <w:r w:rsidRPr="008E5A4E">
        <w:rPr>
          <w:rFonts w:ascii="Times New Roman" w:hAnsi="Times New Roman"/>
          <w:b/>
        </w:rPr>
        <w:t xml:space="preserve">Article 6 Project Transfer between </w:t>
      </w:r>
      <w:r w:rsidR="003A1669">
        <w:rPr>
          <w:rFonts w:ascii="Times New Roman" w:hAnsi="Times New Roman"/>
          <w:b/>
        </w:rPr>
        <w:t xml:space="preserve">different Categories of </w:t>
      </w:r>
      <w:r w:rsidRPr="008E5A4E">
        <w:rPr>
          <w:rFonts w:ascii="Times New Roman" w:hAnsi="Times New Roman"/>
          <w:b/>
        </w:rPr>
        <w:t>IS and FS</w:t>
      </w:r>
    </w:p>
    <w:p w14:paraId="0962A9C9" w14:textId="02DE1577" w:rsidR="009A5ED9" w:rsidRPr="008E5A4E" w:rsidRDefault="009A5ED9" w:rsidP="008E5A4E">
      <w:pPr>
        <w:ind w:rightChars="50" w:right="105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During the </w:t>
      </w:r>
      <w:r w:rsidR="00DC11A2">
        <w:rPr>
          <w:rFonts w:ascii="Times New Roman" w:hAnsi="Times New Roman"/>
        </w:rPr>
        <w:t xml:space="preserve">project </w:t>
      </w:r>
      <w:r w:rsidRPr="008E5A4E">
        <w:rPr>
          <w:rFonts w:ascii="Times New Roman" w:hAnsi="Times New Roman"/>
        </w:rPr>
        <w:t xml:space="preserve">formation process, </w:t>
      </w:r>
      <w:r w:rsidR="005E5CBD">
        <w:rPr>
          <w:rFonts w:ascii="Times New Roman" w:hAnsi="Times New Roman"/>
        </w:rPr>
        <w:t xml:space="preserve">an IS </w:t>
      </w:r>
      <w:r w:rsidRPr="008E5A4E">
        <w:rPr>
          <w:rFonts w:ascii="Times New Roman" w:hAnsi="Times New Roman"/>
        </w:rPr>
        <w:t xml:space="preserve">may be transferred to </w:t>
      </w:r>
      <w:r w:rsidR="00695E67">
        <w:rPr>
          <w:rFonts w:ascii="Times New Roman" w:hAnsi="Times New Roman"/>
        </w:rPr>
        <w:t>Initiative-based FS</w:t>
      </w:r>
      <w:r w:rsidRPr="008E5A4E">
        <w:rPr>
          <w:rFonts w:ascii="Times New Roman" w:hAnsi="Times New Roman"/>
        </w:rPr>
        <w:t xml:space="preserve"> or </w:t>
      </w:r>
      <w:r w:rsidR="00356F61">
        <w:rPr>
          <w:rFonts w:ascii="Times New Roman" w:hAnsi="Times New Roman"/>
        </w:rPr>
        <w:t xml:space="preserve">to </w:t>
      </w:r>
      <w:r w:rsidR="00695E67">
        <w:rPr>
          <w:rFonts w:ascii="Times New Roman" w:hAnsi="Times New Roman"/>
        </w:rPr>
        <w:t>Institutional Collaboration FS</w:t>
      </w:r>
      <w:r w:rsidRPr="008E5A4E">
        <w:rPr>
          <w:rFonts w:ascii="Times New Roman" w:hAnsi="Times New Roman"/>
        </w:rPr>
        <w:t xml:space="preserve"> if so approved by PRT and the </w:t>
      </w:r>
      <w:r w:rsidR="00AC572A">
        <w:rPr>
          <w:rFonts w:ascii="Times New Roman" w:hAnsi="Times New Roman"/>
        </w:rPr>
        <w:t>Executive Board</w:t>
      </w:r>
      <w:r w:rsidR="00FC4F0D">
        <w:rPr>
          <w:rFonts w:ascii="Times New Roman" w:hAnsi="Times New Roman"/>
        </w:rPr>
        <w:t>.</w:t>
      </w:r>
    </w:p>
    <w:p w14:paraId="29183434" w14:textId="7EBC6ACC" w:rsidR="009A5ED9" w:rsidRPr="008E5A4E" w:rsidRDefault="009A5ED9" w:rsidP="008E5A4E">
      <w:pPr>
        <w:ind w:rightChars="50" w:right="105"/>
        <w:rPr>
          <w:rFonts w:ascii="Times New Roman" w:hAnsi="Times New Roman"/>
        </w:rPr>
      </w:pPr>
      <w:r w:rsidRPr="008E5A4E">
        <w:rPr>
          <w:rFonts w:ascii="Times New Roman" w:hAnsi="Times New Roman"/>
        </w:rPr>
        <w:t>All FS, upon completion of the FS, are eligible</w:t>
      </w:r>
      <w:r w:rsidR="00FE78DC">
        <w:rPr>
          <w:rFonts w:ascii="Times New Roman" w:hAnsi="Times New Roman"/>
        </w:rPr>
        <w:t xml:space="preserve"> for</w:t>
      </w:r>
      <w:r w:rsidRPr="008E5A4E">
        <w:rPr>
          <w:rFonts w:ascii="Times New Roman" w:hAnsi="Times New Roman"/>
        </w:rPr>
        <w:t xml:space="preserve"> examination for transition </w:t>
      </w:r>
      <w:r w:rsidR="00CE139A">
        <w:rPr>
          <w:rFonts w:ascii="Times New Roman" w:hAnsi="Times New Roman"/>
        </w:rPr>
        <w:t>to the status of</w:t>
      </w:r>
      <w:r w:rsidRPr="008E5A4E">
        <w:rPr>
          <w:rFonts w:ascii="Times New Roman" w:hAnsi="Times New Roman"/>
        </w:rPr>
        <w:t xml:space="preserve"> candidate FR of a different category </w:t>
      </w:r>
      <w:r w:rsidR="0066186F">
        <w:rPr>
          <w:rFonts w:ascii="Times New Roman" w:hAnsi="Times New Roman"/>
        </w:rPr>
        <w:t xml:space="preserve">for PEC review </w:t>
      </w:r>
      <w:r w:rsidRPr="008E5A4E">
        <w:rPr>
          <w:rFonts w:ascii="Times New Roman" w:hAnsi="Times New Roman"/>
        </w:rPr>
        <w:t xml:space="preserve">if so approved by PRT and </w:t>
      </w:r>
      <w:r w:rsidR="00AC572A">
        <w:rPr>
          <w:rFonts w:ascii="Times New Roman" w:hAnsi="Times New Roman"/>
        </w:rPr>
        <w:t>Executive Board</w:t>
      </w:r>
      <w:r w:rsidRPr="008E5A4E">
        <w:rPr>
          <w:rFonts w:ascii="Times New Roman" w:hAnsi="Times New Roman"/>
        </w:rPr>
        <w:t>.</w:t>
      </w:r>
    </w:p>
    <w:p w14:paraId="209768E1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</w:p>
    <w:p w14:paraId="6B9F3A98" w14:textId="77777777" w:rsidR="009A5ED9" w:rsidRPr="008E5A4E" w:rsidRDefault="009A5ED9" w:rsidP="00416C47">
      <w:pPr>
        <w:rPr>
          <w:rFonts w:ascii="Times New Roman" w:hAnsi="Times New Roman"/>
          <w:b/>
        </w:rPr>
      </w:pPr>
      <w:r w:rsidRPr="008E5A4E">
        <w:rPr>
          <w:rFonts w:ascii="Times New Roman" w:hAnsi="Times New Roman"/>
          <w:b/>
        </w:rPr>
        <w:t xml:space="preserve">Article 7 Research Project Members </w:t>
      </w:r>
    </w:p>
    <w:p w14:paraId="5697B9EA" w14:textId="1D5A1E21" w:rsidR="009A5ED9" w:rsidRPr="008E5A4E" w:rsidRDefault="009A5ED9" w:rsidP="008E5A4E">
      <w:pPr>
        <w:ind w:left="223" w:hangingChars="106" w:hanging="223"/>
        <w:rPr>
          <w:rFonts w:ascii="Times New Roman" w:hAnsi="Times New Roman"/>
        </w:rPr>
      </w:pPr>
      <w:r w:rsidRPr="008E5A4E">
        <w:rPr>
          <w:rFonts w:ascii="Times New Roman" w:hAnsi="Times New Roman"/>
        </w:rPr>
        <w:t>1. Project</w:t>
      </w:r>
      <w:r w:rsidR="00AC2242">
        <w:rPr>
          <w:rFonts w:ascii="Times New Roman" w:hAnsi="Times New Roman"/>
        </w:rPr>
        <w:t xml:space="preserve"> Members (“Member”) are appointed by the Project Leader and must have one of the following qualifications:</w:t>
      </w:r>
    </w:p>
    <w:p w14:paraId="15C41C67" w14:textId="0845BF5E" w:rsidR="009A5ED9" w:rsidRPr="008E5A4E" w:rsidRDefault="009A5ED9" w:rsidP="008E5A4E">
      <w:pPr>
        <w:ind w:leftChars="100" w:left="210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1) A researcher working at a university or other </w:t>
      </w:r>
      <w:r w:rsidR="00CD2201">
        <w:rPr>
          <w:rFonts w:ascii="Times New Roman" w:hAnsi="Times New Roman"/>
        </w:rPr>
        <w:t xml:space="preserve">research </w:t>
      </w:r>
      <w:r w:rsidRPr="008E5A4E">
        <w:rPr>
          <w:rFonts w:ascii="Times New Roman" w:hAnsi="Times New Roman"/>
        </w:rPr>
        <w:t>organization</w:t>
      </w:r>
    </w:p>
    <w:p w14:paraId="1F825F75" w14:textId="77777777" w:rsidR="009A5ED9" w:rsidRPr="008E5A4E" w:rsidRDefault="009A5ED9" w:rsidP="008E5A4E">
      <w:pPr>
        <w:ind w:leftChars="100" w:left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8E5A4E">
        <w:rPr>
          <w:rFonts w:ascii="Times New Roman" w:hAnsi="Times New Roman"/>
        </w:rPr>
        <w:t>A graduate student</w:t>
      </w:r>
    </w:p>
    <w:p w14:paraId="6794BC48" w14:textId="40B76B1F" w:rsidR="009A5ED9" w:rsidRPr="008E5A4E" w:rsidRDefault="009A5ED9" w:rsidP="00FC4F0D">
      <w:pPr>
        <w:ind w:leftChars="100" w:left="42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8E5A4E">
        <w:rPr>
          <w:rFonts w:ascii="Times New Roman" w:hAnsi="Times New Roman"/>
        </w:rPr>
        <w:t xml:space="preserve">Any other person </w:t>
      </w:r>
      <w:r w:rsidR="004D73A7">
        <w:rPr>
          <w:rFonts w:ascii="Times New Roman" w:hAnsi="Times New Roman"/>
        </w:rPr>
        <w:t>whom the</w:t>
      </w:r>
      <w:r w:rsidRPr="008E5A4E">
        <w:rPr>
          <w:rFonts w:ascii="Times New Roman" w:hAnsi="Times New Roman"/>
        </w:rPr>
        <w:t xml:space="preserve"> </w:t>
      </w:r>
      <w:r w:rsidR="004D73A7">
        <w:rPr>
          <w:rFonts w:ascii="Times New Roman" w:hAnsi="Times New Roman"/>
        </w:rPr>
        <w:t>P</w:t>
      </w:r>
      <w:r w:rsidRPr="008E5A4E">
        <w:rPr>
          <w:rFonts w:ascii="Times New Roman" w:hAnsi="Times New Roman"/>
        </w:rPr>
        <w:t xml:space="preserve">rogram </w:t>
      </w:r>
      <w:r w:rsidR="00AF2118">
        <w:rPr>
          <w:rFonts w:ascii="Times New Roman" w:hAnsi="Times New Roman"/>
        </w:rPr>
        <w:t>Director</w:t>
      </w:r>
      <w:r w:rsidRPr="008E5A4E">
        <w:rPr>
          <w:rFonts w:ascii="Times New Roman" w:hAnsi="Times New Roman"/>
        </w:rPr>
        <w:t xml:space="preserve"> acknowledge</w:t>
      </w:r>
      <w:r w:rsidR="00D91A27">
        <w:rPr>
          <w:rFonts w:ascii="Times New Roman" w:hAnsi="Times New Roman"/>
        </w:rPr>
        <w:t>s as having the</w:t>
      </w:r>
      <w:r w:rsidRPr="008E5A4E">
        <w:rPr>
          <w:rFonts w:ascii="Times New Roman" w:hAnsi="Times New Roman"/>
        </w:rPr>
        <w:t xml:space="preserve"> capability to carry out research</w:t>
      </w:r>
      <w:r w:rsidR="00D91A27">
        <w:rPr>
          <w:rFonts w:ascii="Times New Roman" w:hAnsi="Times New Roman"/>
        </w:rPr>
        <w:t xml:space="preserve"> </w:t>
      </w:r>
      <w:r w:rsidRPr="008E5A4E">
        <w:rPr>
          <w:rFonts w:ascii="Times New Roman" w:hAnsi="Times New Roman"/>
        </w:rPr>
        <w:t>equivalent to the above</w:t>
      </w:r>
    </w:p>
    <w:p w14:paraId="5007F983" w14:textId="643A78BE" w:rsidR="009A5ED9" w:rsidRPr="008E5A4E" w:rsidRDefault="009A5ED9" w:rsidP="008E5A4E">
      <w:pPr>
        <w:ind w:left="210" w:hangingChars="100" w:hanging="210"/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2. The </w:t>
      </w:r>
      <w:r w:rsidR="009E6CF2">
        <w:rPr>
          <w:rFonts w:ascii="Times New Roman" w:hAnsi="Times New Roman"/>
        </w:rPr>
        <w:t xml:space="preserve">Director General </w:t>
      </w:r>
      <w:r w:rsidRPr="008E5A4E">
        <w:rPr>
          <w:rFonts w:ascii="Times New Roman" w:hAnsi="Times New Roman"/>
        </w:rPr>
        <w:t xml:space="preserve">of the Institute shall </w:t>
      </w:r>
      <w:r w:rsidR="00870350">
        <w:rPr>
          <w:rFonts w:ascii="Times New Roman" w:hAnsi="Times New Roman"/>
        </w:rPr>
        <w:t xml:space="preserve">in principle </w:t>
      </w:r>
      <w:r w:rsidRPr="008E5A4E">
        <w:rPr>
          <w:rFonts w:ascii="Times New Roman" w:hAnsi="Times New Roman"/>
        </w:rPr>
        <w:t xml:space="preserve">designate </w:t>
      </w:r>
      <w:r w:rsidR="00870350">
        <w:rPr>
          <w:rFonts w:ascii="Times New Roman" w:hAnsi="Times New Roman"/>
        </w:rPr>
        <w:t>Member appointed according to the preceding clause</w:t>
      </w:r>
      <w:r w:rsidRPr="008E5A4E">
        <w:rPr>
          <w:rFonts w:ascii="Times New Roman" w:hAnsi="Times New Roman"/>
        </w:rPr>
        <w:t xml:space="preserve"> as joint researchers </w:t>
      </w:r>
      <w:r w:rsidR="00630CD1">
        <w:rPr>
          <w:rFonts w:ascii="Times New Roman" w:hAnsi="Times New Roman"/>
        </w:rPr>
        <w:t xml:space="preserve">based on </w:t>
      </w:r>
      <w:r w:rsidRPr="008E5A4E">
        <w:rPr>
          <w:rFonts w:ascii="Times New Roman" w:hAnsi="Times New Roman"/>
        </w:rPr>
        <w:t xml:space="preserve">the Rules of Joint Researchers </w:t>
      </w:r>
      <w:r w:rsidR="00052241">
        <w:rPr>
          <w:rFonts w:ascii="Times New Roman" w:hAnsi="Times New Roman"/>
        </w:rPr>
        <w:t xml:space="preserve">of </w:t>
      </w:r>
      <w:r w:rsidRPr="008E5A4E">
        <w:rPr>
          <w:rFonts w:ascii="Times New Roman" w:hAnsi="Times New Roman"/>
        </w:rPr>
        <w:t>the National Institute</w:t>
      </w:r>
      <w:r w:rsidR="00052241">
        <w:rPr>
          <w:rFonts w:ascii="Times New Roman" w:hAnsi="Times New Roman"/>
        </w:rPr>
        <w:t>s</w:t>
      </w:r>
      <w:r w:rsidRPr="008E5A4E">
        <w:rPr>
          <w:rFonts w:ascii="Times New Roman" w:hAnsi="Times New Roman"/>
        </w:rPr>
        <w:t xml:space="preserve"> for the Humanities </w:t>
      </w:r>
    </w:p>
    <w:p w14:paraId="5CFBEAE2" w14:textId="77777777" w:rsidR="009A5ED9" w:rsidRPr="008E5A4E" w:rsidRDefault="009A5ED9" w:rsidP="00416C47">
      <w:pPr>
        <w:rPr>
          <w:rFonts w:ascii="Times New Roman" w:hAnsi="Times New Roman"/>
        </w:rPr>
      </w:pPr>
    </w:p>
    <w:p w14:paraId="476EC734" w14:textId="77777777" w:rsidR="009A5ED9" w:rsidRPr="008E5A4E" w:rsidRDefault="009A5ED9" w:rsidP="00416C47">
      <w:pPr>
        <w:rPr>
          <w:rFonts w:ascii="Times New Roman" w:hAnsi="Times New Roman"/>
          <w:b/>
        </w:rPr>
      </w:pPr>
      <w:r w:rsidRPr="008E5A4E">
        <w:rPr>
          <w:rFonts w:ascii="Times New Roman" w:hAnsi="Times New Roman"/>
          <w:b/>
        </w:rPr>
        <w:lastRenderedPageBreak/>
        <w:t>Article 8 Core Members</w:t>
      </w:r>
    </w:p>
    <w:p w14:paraId="7FDCED54" w14:textId="3236F8A7" w:rsidR="009A5ED9" w:rsidRPr="008E5A4E" w:rsidRDefault="009A5ED9" w:rsidP="00416C47">
      <w:pPr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Core members of a Research Project </w:t>
      </w:r>
      <w:r w:rsidR="00865614">
        <w:rPr>
          <w:rFonts w:ascii="Times New Roman" w:hAnsi="Times New Roman"/>
        </w:rPr>
        <w:t>must have at least one of the following qualifications:</w:t>
      </w:r>
    </w:p>
    <w:p w14:paraId="5989AEBE" w14:textId="01EDDA2A" w:rsidR="009A5ED9" w:rsidRPr="008E5A4E" w:rsidRDefault="009A5ED9" w:rsidP="00416C47">
      <w:pPr>
        <w:numPr>
          <w:ilvl w:val="0"/>
          <w:numId w:val="9"/>
        </w:numPr>
        <w:rPr>
          <w:rFonts w:ascii="Times New Roman" w:hAnsi="Times New Roman"/>
        </w:rPr>
      </w:pPr>
      <w:r w:rsidRPr="008E5A4E">
        <w:rPr>
          <w:rFonts w:ascii="Times New Roman" w:hAnsi="Times New Roman"/>
        </w:rPr>
        <w:t>Full-time in-house research and education</w:t>
      </w:r>
      <w:r w:rsidR="0089638B">
        <w:rPr>
          <w:rFonts w:ascii="Times New Roman" w:hAnsi="Times New Roman"/>
        </w:rPr>
        <w:t xml:space="preserve"> staff</w:t>
      </w:r>
      <w:r w:rsidRPr="008E5A4E">
        <w:rPr>
          <w:rFonts w:ascii="Times New Roman" w:hAnsi="Times New Roman"/>
        </w:rPr>
        <w:t>; part-time in-house researchers; foreign researchers, Japanese visiting professors and associate professors</w:t>
      </w:r>
    </w:p>
    <w:p w14:paraId="1201995A" w14:textId="07BD1F3B" w:rsidR="009A5ED9" w:rsidRDefault="009A5ED9" w:rsidP="00416C47">
      <w:pPr>
        <w:numPr>
          <w:ilvl w:val="0"/>
          <w:numId w:val="9"/>
        </w:numPr>
        <w:rPr>
          <w:rFonts w:ascii="Times New Roman" w:hAnsi="Times New Roman"/>
        </w:rPr>
      </w:pPr>
      <w:r w:rsidRPr="008E5A4E">
        <w:rPr>
          <w:rFonts w:ascii="Times New Roman" w:hAnsi="Times New Roman"/>
        </w:rPr>
        <w:t xml:space="preserve">A researcher working at a university or other </w:t>
      </w:r>
      <w:r w:rsidR="00EC56D9">
        <w:rPr>
          <w:rFonts w:ascii="Times New Roman" w:hAnsi="Times New Roman"/>
        </w:rPr>
        <w:t xml:space="preserve">research </w:t>
      </w:r>
      <w:r w:rsidRPr="008E5A4E">
        <w:rPr>
          <w:rFonts w:ascii="Times New Roman" w:hAnsi="Times New Roman"/>
        </w:rPr>
        <w:t>organization</w:t>
      </w:r>
      <w:r>
        <w:rPr>
          <w:rFonts w:ascii="Times New Roman" w:hAnsi="Times New Roman"/>
        </w:rPr>
        <w:t xml:space="preserve"> outside the Institute</w:t>
      </w:r>
    </w:p>
    <w:p w14:paraId="6264BB81" w14:textId="7AD63EAE" w:rsidR="009A5ED9" w:rsidRPr="008E5A4E" w:rsidRDefault="009A5ED9" w:rsidP="00416C47">
      <w:pPr>
        <w:numPr>
          <w:ilvl w:val="0"/>
          <w:numId w:val="9"/>
        </w:numPr>
        <w:rPr>
          <w:rFonts w:ascii="Times New Roman" w:hAnsi="Times New Roman"/>
        </w:rPr>
      </w:pPr>
      <w:r w:rsidRPr="008E5A4E">
        <w:rPr>
          <w:rFonts w:ascii="Times New Roman" w:hAnsi="Times New Roman"/>
        </w:rPr>
        <w:t>Any other person the</w:t>
      </w:r>
      <w:r w:rsidR="0038455D">
        <w:rPr>
          <w:rFonts w:ascii="Times New Roman" w:hAnsi="Times New Roman"/>
        </w:rPr>
        <w:t xml:space="preserve"> Director General</w:t>
      </w:r>
      <w:r w:rsidRPr="008E5A4E">
        <w:rPr>
          <w:rFonts w:ascii="Times New Roman" w:hAnsi="Times New Roman"/>
        </w:rPr>
        <w:t xml:space="preserve"> of the Institute recognized</w:t>
      </w:r>
      <w:r w:rsidR="00DC4408">
        <w:rPr>
          <w:rFonts w:ascii="Times New Roman" w:hAnsi="Times New Roman"/>
        </w:rPr>
        <w:t xml:space="preserve"> as particularly needed for project implementation.</w:t>
      </w:r>
    </w:p>
    <w:p w14:paraId="4D7A2B57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</w:p>
    <w:p w14:paraId="62DD7C86" w14:textId="77777777" w:rsidR="009A5ED9" w:rsidRPr="008E5A4E" w:rsidRDefault="009A5ED9" w:rsidP="0046342F">
      <w:pPr>
        <w:rPr>
          <w:rFonts w:ascii="Times New Roman" w:hAnsi="Times New Roman"/>
          <w:b/>
          <w:szCs w:val="21"/>
        </w:rPr>
      </w:pPr>
      <w:r w:rsidRPr="008E5A4E">
        <w:rPr>
          <w:rFonts w:ascii="Times New Roman" w:hAnsi="Times New Roman"/>
          <w:b/>
          <w:szCs w:val="21"/>
        </w:rPr>
        <w:t>Article 9 Evaluation of Research Projects</w:t>
      </w:r>
    </w:p>
    <w:p w14:paraId="65FF0B4D" w14:textId="69C6B8A4" w:rsidR="009A5ED9" w:rsidRPr="008E5A4E" w:rsidRDefault="009A5ED9" w:rsidP="00FC4F0D">
      <w:pPr>
        <w:ind w:left="210" w:hangingChars="100" w:hanging="210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1. </w:t>
      </w:r>
      <w:r w:rsidR="00170614">
        <w:rPr>
          <w:rFonts w:ascii="Times New Roman" w:hAnsi="Times New Roman"/>
          <w:szCs w:val="21"/>
        </w:rPr>
        <w:t>Res</w:t>
      </w:r>
      <w:r w:rsidR="00960780">
        <w:rPr>
          <w:rFonts w:ascii="Times New Roman" w:hAnsi="Times New Roman" w:hint="eastAsia"/>
          <w:szCs w:val="21"/>
        </w:rPr>
        <w:t>ea</w:t>
      </w:r>
      <w:r w:rsidR="00170614">
        <w:rPr>
          <w:rFonts w:ascii="Times New Roman" w:hAnsi="Times New Roman"/>
          <w:szCs w:val="21"/>
        </w:rPr>
        <w:t xml:space="preserve">rch Projects shall be subjected to PEC evaluation according to </w:t>
      </w:r>
      <w:r w:rsidRPr="008E5A4E">
        <w:rPr>
          <w:rFonts w:ascii="Times New Roman" w:hAnsi="Times New Roman"/>
          <w:szCs w:val="21"/>
        </w:rPr>
        <w:t xml:space="preserve">the timing provided in </w:t>
      </w:r>
      <w:r w:rsidR="000047F1">
        <w:rPr>
          <w:rFonts w:ascii="Times New Roman" w:hAnsi="Times New Roman"/>
          <w:szCs w:val="21"/>
        </w:rPr>
        <w:t>Clause</w:t>
      </w:r>
      <w:r w:rsidRPr="008E5A4E">
        <w:rPr>
          <w:rFonts w:ascii="Times New Roman" w:hAnsi="Times New Roman"/>
          <w:szCs w:val="21"/>
        </w:rPr>
        <w:t xml:space="preserve">s </w:t>
      </w:r>
      <w:r w:rsidRPr="008D7476">
        <w:rPr>
          <w:rFonts w:ascii="Times New Roman" w:hAnsi="Times New Roman"/>
          <w:szCs w:val="21"/>
        </w:rPr>
        <w:t>2-5 below.</w:t>
      </w:r>
    </w:p>
    <w:p w14:paraId="04617506" w14:textId="5508F69A" w:rsidR="009A5ED9" w:rsidRPr="008E5A4E" w:rsidRDefault="009A5ED9" w:rsidP="008E5A4E">
      <w:pPr>
        <w:ind w:left="195" w:hangingChars="93" w:hanging="195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2. </w:t>
      </w:r>
      <w:r w:rsidR="003A53A7">
        <w:rPr>
          <w:rFonts w:ascii="Times New Roman" w:hAnsi="Times New Roman"/>
          <w:szCs w:val="21"/>
        </w:rPr>
        <w:t>Pre-Research projects will report to the PEC meeting h</w:t>
      </w:r>
      <w:r w:rsidR="003A53A7" w:rsidRPr="00432F73">
        <w:rPr>
          <w:rFonts w:ascii="Times New Roman" w:hAnsi="Times New Roman"/>
          <w:szCs w:val="21"/>
        </w:rPr>
        <w:t xml:space="preserve">eld </w:t>
      </w:r>
      <w:r w:rsidR="00432F73" w:rsidRPr="00FC4F0D">
        <w:rPr>
          <w:rFonts w:ascii="Times New Roman" w:hAnsi="Times New Roman"/>
          <w:szCs w:val="21"/>
        </w:rPr>
        <w:t>in</w:t>
      </w:r>
      <w:r w:rsidR="003A53A7" w:rsidRPr="00432F73">
        <w:rPr>
          <w:rFonts w:ascii="Times New Roman" w:hAnsi="Times New Roman"/>
          <w:szCs w:val="21"/>
        </w:rPr>
        <w:t xml:space="preserve"> </w:t>
      </w:r>
      <w:r w:rsidR="003A53A7">
        <w:rPr>
          <w:rFonts w:ascii="Times New Roman" w:hAnsi="Times New Roman"/>
          <w:szCs w:val="21"/>
        </w:rPr>
        <w:t>the fiscal year of implementation to receive comments.</w:t>
      </w:r>
    </w:p>
    <w:p w14:paraId="29D317CF" w14:textId="693CB463" w:rsidR="009A5ED9" w:rsidRPr="008E5A4E" w:rsidRDefault="009A5ED9" w:rsidP="008E5A4E">
      <w:pPr>
        <w:ind w:left="195" w:hangingChars="93" w:hanging="195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3. A Full Research project (except for those whose project duration is determined to be 3 years)</w:t>
      </w:r>
      <w:r w:rsidR="00DB69E8">
        <w:rPr>
          <w:rFonts w:ascii="Times New Roman" w:hAnsi="Times New Roman"/>
          <w:szCs w:val="21"/>
        </w:rPr>
        <w:t xml:space="preserve"> will provide</w:t>
      </w:r>
      <w:r w:rsidR="00897DBF">
        <w:rPr>
          <w:rFonts w:ascii="Times New Roman" w:hAnsi="Times New Roman"/>
          <w:szCs w:val="21"/>
        </w:rPr>
        <w:t xml:space="preserve"> </w:t>
      </w:r>
      <w:r w:rsidR="000F6ECF">
        <w:rPr>
          <w:rFonts w:ascii="Times New Roman" w:hAnsi="Times New Roman"/>
          <w:szCs w:val="21"/>
        </w:rPr>
        <w:t>for evaluation</w:t>
      </w:r>
      <w:r w:rsidRPr="008E5A4E">
        <w:rPr>
          <w:rFonts w:ascii="Times New Roman" w:hAnsi="Times New Roman"/>
          <w:szCs w:val="21"/>
        </w:rPr>
        <w:t xml:space="preserve"> an interim report </w:t>
      </w:r>
      <w:r w:rsidR="00897DBF">
        <w:rPr>
          <w:rFonts w:ascii="Times New Roman" w:hAnsi="Times New Roman"/>
          <w:szCs w:val="21"/>
        </w:rPr>
        <w:t xml:space="preserve">to the PEC meeting held </w:t>
      </w:r>
      <w:r w:rsidR="00432F73">
        <w:rPr>
          <w:rFonts w:ascii="Times New Roman" w:hAnsi="Times New Roman"/>
          <w:szCs w:val="21"/>
        </w:rPr>
        <w:t>in</w:t>
      </w:r>
      <w:r w:rsidRPr="008E5A4E">
        <w:rPr>
          <w:rFonts w:ascii="Times New Roman" w:hAnsi="Times New Roman"/>
          <w:szCs w:val="21"/>
        </w:rPr>
        <w:t xml:space="preserve"> the second year of its implementation.</w:t>
      </w:r>
    </w:p>
    <w:p w14:paraId="2245359F" w14:textId="13EBEFF4" w:rsidR="009A5ED9" w:rsidRPr="008E5A4E" w:rsidRDefault="009A5ED9" w:rsidP="008E5A4E">
      <w:pPr>
        <w:ind w:left="195" w:hangingChars="93" w:hanging="195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4. A Full Research project repor</w:t>
      </w:r>
      <w:r w:rsidR="00A018CC">
        <w:rPr>
          <w:rFonts w:ascii="Times New Roman" w:hAnsi="Times New Roman"/>
          <w:szCs w:val="21"/>
        </w:rPr>
        <w:t>t</w:t>
      </w:r>
      <w:r w:rsidRPr="008E5A4E">
        <w:rPr>
          <w:rFonts w:ascii="Times New Roman" w:hAnsi="Times New Roman"/>
          <w:szCs w:val="21"/>
        </w:rPr>
        <w:t xml:space="preserve"> to the PEC </w:t>
      </w:r>
      <w:r w:rsidR="003241D5">
        <w:rPr>
          <w:rFonts w:ascii="Times New Roman" w:hAnsi="Times New Roman"/>
          <w:szCs w:val="21"/>
        </w:rPr>
        <w:t>for evaluati</w:t>
      </w:r>
      <w:r w:rsidR="003241D5" w:rsidRPr="00432F73">
        <w:rPr>
          <w:rFonts w:ascii="Times New Roman" w:hAnsi="Times New Roman"/>
          <w:szCs w:val="21"/>
        </w:rPr>
        <w:t xml:space="preserve">on </w:t>
      </w:r>
      <w:r w:rsidR="00432F73" w:rsidRPr="00FC4F0D">
        <w:rPr>
          <w:rFonts w:ascii="Times New Roman" w:hAnsi="Times New Roman"/>
          <w:szCs w:val="21"/>
        </w:rPr>
        <w:t>in</w:t>
      </w:r>
      <w:r w:rsidR="00432F73" w:rsidRPr="00432F73">
        <w:rPr>
          <w:rFonts w:ascii="Times New Roman" w:hAnsi="Times New Roman"/>
          <w:szCs w:val="21"/>
        </w:rPr>
        <w:t xml:space="preserve"> </w:t>
      </w:r>
      <w:r w:rsidRPr="00432F73">
        <w:rPr>
          <w:rFonts w:ascii="Times New Roman" w:hAnsi="Times New Roman"/>
          <w:szCs w:val="21"/>
        </w:rPr>
        <w:t>th</w:t>
      </w:r>
      <w:r w:rsidRPr="008E5A4E">
        <w:rPr>
          <w:rFonts w:ascii="Times New Roman" w:hAnsi="Times New Roman"/>
          <w:szCs w:val="21"/>
        </w:rPr>
        <w:t>e fiscal year one year prior to its completion.</w:t>
      </w:r>
    </w:p>
    <w:p w14:paraId="5426CAEF" w14:textId="3BE79A78" w:rsidR="009A5ED9" w:rsidRPr="008E5A4E" w:rsidRDefault="009A5ED9" w:rsidP="008E5A4E">
      <w:pPr>
        <w:ind w:left="195" w:hangingChars="93" w:hanging="195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5. A Full Research project</w:t>
      </w:r>
      <w:r w:rsidR="004E368F">
        <w:rPr>
          <w:rFonts w:ascii="Times New Roman" w:hAnsi="Times New Roman"/>
          <w:szCs w:val="21"/>
        </w:rPr>
        <w:t xml:space="preserve"> will submit</w:t>
      </w:r>
      <w:r w:rsidRPr="008E5A4E">
        <w:rPr>
          <w:rFonts w:ascii="Times New Roman" w:hAnsi="Times New Roman"/>
          <w:szCs w:val="21"/>
        </w:rPr>
        <w:t xml:space="preserve"> a final report to the PEC</w:t>
      </w:r>
      <w:r w:rsidRPr="00432F73">
        <w:rPr>
          <w:rFonts w:ascii="Times New Roman" w:hAnsi="Times New Roman"/>
          <w:szCs w:val="21"/>
        </w:rPr>
        <w:t xml:space="preserve"> </w:t>
      </w:r>
      <w:r w:rsidR="00432F73" w:rsidRPr="00FC4F0D">
        <w:rPr>
          <w:rFonts w:ascii="Times New Roman" w:hAnsi="Times New Roman"/>
          <w:szCs w:val="21"/>
        </w:rPr>
        <w:t>in</w:t>
      </w:r>
      <w:r w:rsidR="00432F73" w:rsidRPr="00432F73">
        <w:rPr>
          <w:rFonts w:ascii="Times New Roman" w:hAnsi="Times New Roman"/>
          <w:szCs w:val="21"/>
        </w:rPr>
        <w:t xml:space="preserve"> </w:t>
      </w:r>
      <w:r w:rsidRPr="00432F73">
        <w:rPr>
          <w:rFonts w:ascii="Times New Roman" w:hAnsi="Times New Roman"/>
          <w:szCs w:val="21"/>
        </w:rPr>
        <w:t>the f</w:t>
      </w:r>
      <w:r w:rsidRPr="008E5A4E">
        <w:rPr>
          <w:rFonts w:ascii="Times New Roman" w:hAnsi="Times New Roman"/>
          <w:szCs w:val="21"/>
        </w:rPr>
        <w:t>iscal year of its completion.</w:t>
      </w:r>
    </w:p>
    <w:p w14:paraId="2286B1D6" w14:textId="2B5D231B" w:rsidR="009A5ED9" w:rsidRDefault="009A5ED9" w:rsidP="00FC4F0D">
      <w:pPr>
        <w:ind w:left="195" w:hangingChars="93" w:hanging="195"/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6. The PEC evaluation results shall be widely </w:t>
      </w:r>
      <w:r w:rsidR="00343B9D">
        <w:rPr>
          <w:rFonts w:ascii="Times New Roman" w:hAnsi="Times New Roman"/>
          <w:szCs w:val="21"/>
        </w:rPr>
        <w:t>publicized</w:t>
      </w:r>
      <w:r w:rsidRPr="008E5A4E">
        <w:rPr>
          <w:rFonts w:ascii="Times New Roman" w:hAnsi="Times New Roman"/>
          <w:szCs w:val="21"/>
        </w:rPr>
        <w:t xml:space="preserve"> via printed materials, electronic data, the web-site of the Institute, or other media.</w:t>
      </w:r>
    </w:p>
    <w:p w14:paraId="4546895C" w14:textId="77777777" w:rsidR="00D44AE4" w:rsidRPr="00D44AE4" w:rsidRDefault="00D44AE4" w:rsidP="0046342F">
      <w:pPr>
        <w:rPr>
          <w:rFonts w:ascii="Times New Roman" w:hAnsi="Times New Roman"/>
          <w:szCs w:val="21"/>
        </w:rPr>
      </w:pPr>
    </w:p>
    <w:p w14:paraId="2461142B" w14:textId="77777777" w:rsidR="009A5ED9" w:rsidRPr="008E5A4E" w:rsidRDefault="009A5ED9" w:rsidP="0046342F">
      <w:pPr>
        <w:rPr>
          <w:rFonts w:ascii="Times New Roman" w:hAnsi="Times New Roman"/>
          <w:b/>
          <w:szCs w:val="21"/>
        </w:rPr>
      </w:pPr>
      <w:r w:rsidRPr="008E5A4E">
        <w:rPr>
          <w:rFonts w:ascii="Times New Roman" w:hAnsi="Times New Roman"/>
          <w:b/>
          <w:szCs w:val="21"/>
        </w:rPr>
        <w:t>Article 10 Evaluation of Completed Research</w:t>
      </w:r>
    </w:p>
    <w:p w14:paraId="3B4F7CA7" w14:textId="2F188439" w:rsidR="009A5ED9" w:rsidRPr="008E5A4E" w:rsidRDefault="009A5ED9" w:rsidP="0046342F">
      <w:pPr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 xml:space="preserve">Completed Research shall be subject to the PRT post-evaluation of the Institute </w:t>
      </w:r>
      <w:r w:rsidR="005D5B56">
        <w:rPr>
          <w:rFonts w:ascii="Times New Roman" w:hAnsi="Times New Roman"/>
          <w:szCs w:val="21"/>
        </w:rPr>
        <w:t>in</w:t>
      </w:r>
      <w:r w:rsidR="005D5B56" w:rsidRPr="008E5A4E">
        <w:rPr>
          <w:rFonts w:ascii="Times New Roman" w:hAnsi="Times New Roman"/>
          <w:szCs w:val="21"/>
        </w:rPr>
        <w:t xml:space="preserve"> </w:t>
      </w:r>
      <w:r w:rsidRPr="008E5A4E">
        <w:rPr>
          <w:rFonts w:ascii="Times New Roman" w:hAnsi="Times New Roman"/>
          <w:szCs w:val="21"/>
        </w:rPr>
        <w:t>the fiscal year two years after the completion of the Full Research.</w:t>
      </w:r>
    </w:p>
    <w:p w14:paraId="736DF3FF" w14:textId="77777777" w:rsidR="009A5ED9" w:rsidRPr="00357FE4" w:rsidRDefault="009A5ED9" w:rsidP="0046342F">
      <w:pPr>
        <w:rPr>
          <w:rFonts w:ascii="Times New Roman" w:hAnsi="Times New Roman"/>
          <w:szCs w:val="21"/>
        </w:rPr>
      </w:pPr>
    </w:p>
    <w:p w14:paraId="5C367BF7" w14:textId="77777777" w:rsidR="009A5ED9" w:rsidRPr="008E5A4E" w:rsidRDefault="009A5ED9" w:rsidP="0046342F">
      <w:pPr>
        <w:rPr>
          <w:rFonts w:ascii="Times New Roman" w:hAnsi="Times New Roman"/>
          <w:b/>
          <w:szCs w:val="21"/>
        </w:rPr>
      </w:pPr>
      <w:r w:rsidRPr="008E5A4E">
        <w:rPr>
          <w:rFonts w:ascii="Times New Roman" w:hAnsi="Times New Roman"/>
          <w:b/>
          <w:szCs w:val="21"/>
        </w:rPr>
        <w:t>Supplementary Clause</w:t>
      </w:r>
    </w:p>
    <w:p w14:paraId="313E9629" w14:textId="77777777" w:rsidR="009A5ED9" w:rsidRPr="008E5A4E" w:rsidRDefault="009A5ED9" w:rsidP="0046342F">
      <w:pPr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These rules were made effective on December 20, 2010.</w:t>
      </w:r>
    </w:p>
    <w:p w14:paraId="49137E28" w14:textId="77777777" w:rsidR="009A5ED9" w:rsidRPr="008E5A4E" w:rsidRDefault="009A5ED9" w:rsidP="00A824E4">
      <w:pPr>
        <w:rPr>
          <w:rFonts w:ascii="Times New Roman" w:hAnsi="Times New Roman"/>
          <w:b/>
          <w:szCs w:val="21"/>
        </w:rPr>
      </w:pPr>
      <w:r w:rsidRPr="008E5A4E">
        <w:rPr>
          <w:rFonts w:ascii="Times New Roman" w:hAnsi="Times New Roman"/>
          <w:b/>
          <w:szCs w:val="21"/>
        </w:rPr>
        <w:t>Supplementary Clause</w:t>
      </w:r>
    </w:p>
    <w:p w14:paraId="33DCC432" w14:textId="37C926EA" w:rsidR="009A5ED9" w:rsidRPr="00FC4F0D" w:rsidRDefault="009A5ED9" w:rsidP="0046342F">
      <w:pPr>
        <w:rPr>
          <w:rFonts w:ascii="Times New Roman" w:hAnsi="Times New Roman"/>
          <w:szCs w:val="21"/>
        </w:rPr>
      </w:pPr>
      <w:r w:rsidRPr="008E5A4E">
        <w:rPr>
          <w:rFonts w:ascii="Times New Roman" w:hAnsi="Times New Roman"/>
          <w:szCs w:val="21"/>
        </w:rPr>
        <w:t>These rules were made effective on April 1, 2014.</w:t>
      </w:r>
    </w:p>
    <w:sectPr w:rsidR="009A5ED9" w:rsidRPr="00FC4F0D" w:rsidSect="00FC4F0D">
      <w:footerReference w:type="even" r:id="rId8"/>
      <w:pgSz w:w="11906" w:h="16838" w:code="9"/>
      <w:pgMar w:top="1418" w:right="1247" w:bottom="1134" w:left="1247" w:header="851" w:footer="992" w:gutter="0"/>
      <w:pgNumType w:fmt="lowerRoman" w:start="19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0CBCB" w14:textId="77777777" w:rsidR="009A4A6A" w:rsidRDefault="009A4A6A">
      <w:r>
        <w:separator/>
      </w:r>
    </w:p>
  </w:endnote>
  <w:endnote w:type="continuationSeparator" w:id="0">
    <w:p w14:paraId="57528120" w14:textId="77777777" w:rsidR="009A4A6A" w:rsidRDefault="009A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F57B0" w14:textId="77777777" w:rsidR="00BE356A" w:rsidRDefault="00BE356A" w:rsidP="004634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B3A74D" w14:textId="77777777" w:rsidR="00BE356A" w:rsidRDefault="00BE35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565D1" w14:textId="77777777" w:rsidR="009A4A6A" w:rsidRDefault="009A4A6A">
      <w:r>
        <w:separator/>
      </w:r>
    </w:p>
  </w:footnote>
  <w:footnote w:type="continuationSeparator" w:id="0">
    <w:p w14:paraId="3814B10D" w14:textId="77777777" w:rsidR="009A4A6A" w:rsidRDefault="009A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2F9"/>
    <w:multiLevelType w:val="hybridMultilevel"/>
    <w:tmpl w:val="7C3EE044"/>
    <w:lvl w:ilvl="0" w:tplc="96780A5A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61415CD"/>
    <w:multiLevelType w:val="hybridMultilevel"/>
    <w:tmpl w:val="3E00FC54"/>
    <w:lvl w:ilvl="0" w:tplc="DDF80410">
      <w:start w:val="1"/>
      <w:numFmt w:val="decimal"/>
      <w:lvlText w:val="%1)"/>
      <w:lvlJc w:val="left"/>
      <w:pPr>
        <w:tabs>
          <w:tab w:val="num" w:pos="1312"/>
        </w:tabs>
        <w:ind w:left="1312" w:hanging="420"/>
      </w:pPr>
      <w:rPr>
        <w:rFonts w:ascii="Century" w:hAnsi="Century" w:cs="Times New Roman"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EC6172A"/>
    <w:multiLevelType w:val="hybridMultilevel"/>
    <w:tmpl w:val="C09A601C"/>
    <w:lvl w:ilvl="0" w:tplc="DDF80410">
      <w:start w:val="1"/>
      <w:numFmt w:val="decimal"/>
      <w:lvlText w:val="%1)"/>
      <w:lvlJc w:val="left"/>
      <w:pPr>
        <w:tabs>
          <w:tab w:val="num" w:pos="1312"/>
        </w:tabs>
        <w:ind w:left="1312" w:hanging="420"/>
      </w:pPr>
      <w:rPr>
        <w:rFonts w:ascii="Century" w:hAnsi="Century" w:cs="Times New Roman"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281099"/>
    <w:multiLevelType w:val="hybridMultilevel"/>
    <w:tmpl w:val="C20A94CC"/>
    <w:lvl w:ilvl="0" w:tplc="96780A5A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3472C30"/>
    <w:multiLevelType w:val="hybridMultilevel"/>
    <w:tmpl w:val="DDE06B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7333DBE"/>
    <w:multiLevelType w:val="hybridMultilevel"/>
    <w:tmpl w:val="0F9E969C"/>
    <w:lvl w:ilvl="0" w:tplc="B73E5F3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6095589"/>
    <w:multiLevelType w:val="hybridMultilevel"/>
    <w:tmpl w:val="5BFEAB1A"/>
    <w:lvl w:ilvl="0" w:tplc="96780A5A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B2C540F"/>
    <w:multiLevelType w:val="hybridMultilevel"/>
    <w:tmpl w:val="0AD2951E"/>
    <w:lvl w:ilvl="0" w:tplc="96780A5A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5951DEF"/>
    <w:multiLevelType w:val="hybridMultilevel"/>
    <w:tmpl w:val="88F49EC8"/>
    <w:lvl w:ilvl="0" w:tplc="BFA6D510">
      <w:start w:val="2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tsu Sato">
    <w15:presenceInfo w15:providerId="None" w15:userId="Tetsu 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35"/>
    <w:rsid w:val="000047F1"/>
    <w:rsid w:val="000231DC"/>
    <w:rsid w:val="00037BC5"/>
    <w:rsid w:val="00052241"/>
    <w:rsid w:val="0005375B"/>
    <w:rsid w:val="000546AB"/>
    <w:rsid w:val="0006585B"/>
    <w:rsid w:val="00066948"/>
    <w:rsid w:val="000B0BE7"/>
    <w:rsid w:val="000D2674"/>
    <w:rsid w:val="000D43C1"/>
    <w:rsid w:val="000D5D53"/>
    <w:rsid w:val="000D6C1D"/>
    <w:rsid w:val="000E2274"/>
    <w:rsid w:val="000E49E5"/>
    <w:rsid w:val="000F48B2"/>
    <w:rsid w:val="000F6ECF"/>
    <w:rsid w:val="00104BCE"/>
    <w:rsid w:val="00111DA9"/>
    <w:rsid w:val="00122833"/>
    <w:rsid w:val="001272E2"/>
    <w:rsid w:val="0015581E"/>
    <w:rsid w:val="00170614"/>
    <w:rsid w:val="00172211"/>
    <w:rsid w:val="00180761"/>
    <w:rsid w:val="00187EE7"/>
    <w:rsid w:val="001B57AB"/>
    <w:rsid w:val="001D18D4"/>
    <w:rsid w:val="001E2626"/>
    <w:rsid w:val="001E2E57"/>
    <w:rsid w:val="0020342B"/>
    <w:rsid w:val="00215B6E"/>
    <w:rsid w:val="002169CF"/>
    <w:rsid w:val="0022289B"/>
    <w:rsid w:val="0022347F"/>
    <w:rsid w:val="0023059E"/>
    <w:rsid w:val="00237C23"/>
    <w:rsid w:val="00252DCD"/>
    <w:rsid w:val="002718E2"/>
    <w:rsid w:val="00274ED7"/>
    <w:rsid w:val="00280DD5"/>
    <w:rsid w:val="00291358"/>
    <w:rsid w:val="002D2F25"/>
    <w:rsid w:val="002D346B"/>
    <w:rsid w:val="002E3E5B"/>
    <w:rsid w:val="002F1275"/>
    <w:rsid w:val="002F42F0"/>
    <w:rsid w:val="002F7E43"/>
    <w:rsid w:val="003134D3"/>
    <w:rsid w:val="003161BA"/>
    <w:rsid w:val="00316338"/>
    <w:rsid w:val="00321C29"/>
    <w:rsid w:val="00322E46"/>
    <w:rsid w:val="003241D5"/>
    <w:rsid w:val="00333271"/>
    <w:rsid w:val="00343B9D"/>
    <w:rsid w:val="00345C12"/>
    <w:rsid w:val="00356F61"/>
    <w:rsid w:val="00357FE4"/>
    <w:rsid w:val="003770F9"/>
    <w:rsid w:val="00383CCC"/>
    <w:rsid w:val="00383EB1"/>
    <w:rsid w:val="0038455D"/>
    <w:rsid w:val="00390873"/>
    <w:rsid w:val="00392038"/>
    <w:rsid w:val="003A1669"/>
    <w:rsid w:val="003A3BA9"/>
    <w:rsid w:val="003A53A7"/>
    <w:rsid w:val="003D2A9C"/>
    <w:rsid w:val="003D628B"/>
    <w:rsid w:val="003E1E18"/>
    <w:rsid w:val="00416C47"/>
    <w:rsid w:val="00425E27"/>
    <w:rsid w:val="00432307"/>
    <w:rsid w:val="00432F73"/>
    <w:rsid w:val="004476CE"/>
    <w:rsid w:val="0046342F"/>
    <w:rsid w:val="004731B4"/>
    <w:rsid w:val="00492CBA"/>
    <w:rsid w:val="00495FBE"/>
    <w:rsid w:val="004A5C35"/>
    <w:rsid w:val="004B3DAE"/>
    <w:rsid w:val="004B7D0E"/>
    <w:rsid w:val="004D4047"/>
    <w:rsid w:val="004D73A7"/>
    <w:rsid w:val="004E34B5"/>
    <w:rsid w:val="004E368F"/>
    <w:rsid w:val="004E647D"/>
    <w:rsid w:val="004F5D6B"/>
    <w:rsid w:val="0051003C"/>
    <w:rsid w:val="00510458"/>
    <w:rsid w:val="00521131"/>
    <w:rsid w:val="00552D96"/>
    <w:rsid w:val="0055630C"/>
    <w:rsid w:val="0056272E"/>
    <w:rsid w:val="00563B21"/>
    <w:rsid w:val="005B1689"/>
    <w:rsid w:val="005B378C"/>
    <w:rsid w:val="005D0004"/>
    <w:rsid w:val="005D3B40"/>
    <w:rsid w:val="005D3D1A"/>
    <w:rsid w:val="005D5B56"/>
    <w:rsid w:val="005D674F"/>
    <w:rsid w:val="005D7739"/>
    <w:rsid w:val="005E0B7A"/>
    <w:rsid w:val="005E5CBD"/>
    <w:rsid w:val="005E6B68"/>
    <w:rsid w:val="005F4F97"/>
    <w:rsid w:val="006072AC"/>
    <w:rsid w:val="00622291"/>
    <w:rsid w:val="006237A5"/>
    <w:rsid w:val="00630CD1"/>
    <w:rsid w:val="0063639F"/>
    <w:rsid w:val="00647059"/>
    <w:rsid w:val="0064789C"/>
    <w:rsid w:val="00652399"/>
    <w:rsid w:val="00656A33"/>
    <w:rsid w:val="0066186F"/>
    <w:rsid w:val="00667FB1"/>
    <w:rsid w:val="0067085A"/>
    <w:rsid w:val="0067166B"/>
    <w:rsid w:val="00673ACF"/>
    <w:rsid w:val="00687068"/>
    <w:rsid w:val="00695E67"/>
    <w:rsid w:val="006A2740"/>
    <w:rsid w:val="006C03DA"/>
    <w:rsid w:val="006C4383"/>
    <w:rsid w:val="006C440E"/>
    <w:rsid w:val="006D608E"/>
    <w:rsid w:val="006E5448"/>
    <w:rsid w:val="00701AC2"/>
    <w:rsid w:val="00714101"/>
    <w:rsid w:val="00714AD7"/>
    <w:rsid w:val="007467D2"/>
    <w:rsid w:val="00760802"/>
    <w:rsid w:val="007673D3"/>
    <w:rsid w:val="00770E25"/>
    <w:rsid w:val="007767C7"/>
    <w:rsid w:val="00781AD6"/>
    <w:rsid w:val="007A402E"/>
    <w:rsid w:val="007D6439"/>
    <w:rsid w:val="007D708A"/>
    <w:rsid w:val="007E46A0"/>
    <w:rsid w:val="007E49B0"/>
    <w:rsid w:val="007F591B"/>
    <w:rsid w:val="00801734"/>
    <w:rsid w:val="0082380D"/>
    <w:rsid w:val="00825AD7"/>
    <w:rsid w:val="00837EE0"/>
    <w:rsid w:val="00843745"/>
    <w:rsid w:val="00850008"/>
    <w:rsid w:val="00851317"/>
    <w:rsid w:val="00857387"/>
    <w:rsid w:val="00864E44"/>
    <w:rsid w:val="00865614"/>
    <w:rsid w:val="00870350"/>
    <w:rsid w:val="00877DD2"/>
    <w:rsid w:val="0089638B"/>
    <w:rsid w:val="00897BBE"/>
    <w:rsid w:val="00897DBF"/>
    <w:rsid w:val="008C5442"/>
    <w:rsid w:val="008C605F"/>
    <w:rsid w:val="008D7476"/>
    <w:rsid w:val="008E5A4E"/>
    <w:rsid w:val="008F13CD"/>
    <w:rsid w:val="008F675F"/>
    <w:rsid w:val="009017C0"/>
    <w:rsid w:val="009065FF"/>
    <w:rsid w:val="0090741D"/>
    <w:rsid w:val="0091244E"/>
    <w:rsid w:val="0092723D"/>
    <w:rsid w:val="009456D2"/>
    <w:rsid w:val="00947640"/>
    <w:rsid w:val="00951D07"/>
    <w:rsid w:val="0095342D"/>
    <w:rsid w:val="00954444"/>
    <w:rsid w:val="00956CED"/>
    <w:rsid w:val="00960780"/>
    <w:rsid w:val="00984AF4"/>
    <w:rsid w:val="00987580"/>
    <w:rsid w:val="00991B90"/>
    <w:rsid w:val="00991F4D"/>
    <w:rsid w:val="00991FE9"/>
    <w:rsid w:val="00993770"/>
    <w:rsid w:val="00995F67"/>
    <w:rsid w:val="009A4A6A"/>
    <w:rsid w:val="009A5ED9"/>
    <w:rsid w:val="009C4614"/>
    <w:rsid w:val="009E12F9"/>
    <w:rsid w:val="009E602C"/>
    <w:rsid w:val="009E6CF2"/>
    <w:rsid w:val="009F5938"/>
    <w:rsid w:val="009F5CDA"/>
    <w:rsid w:val="009F6807"/>
    <w:rsid w:val="00A018CC"/>
    <w:rsid w:val="00A06508"/>
    <w:rsid w:val="00A1375F"/>
    <w:rsid w:val="00A21EB3"/>
    <w:rsid w:val="00A712FD"/>
    <w:rsid w:val="00A824E4"/>
    <w:rsid w:val="00A83CFF"/>
    <w:rsid w:val="00A85EC8"/>
    <w:rsid w:val="00AB5BA3"/>
    <w:rsid w:val="00AC2242"/>
    <w:rsid w:val="00AC572A"/>
    <w:rsid w:val="00AC76C0"/>
    <w:rsid w:val="00AD075D"/>
    <w:rsid w:val="00AD62E9"/>
    <w:rsid w:val="00AE708B"/>
    <w:rsid w:val="00AF2118"/>
    <w:rsid w:val="00B04527"/>
    <w:rsid w:val="00B10982"/>
    <w:rsid w:val="00B12670"/>
    <w:rsid w:val="00B169C5"/>
    <w:rsid w:val="00B20C3E"/>
    <w:rsid w:val="00B244C5"/>
    <w:rsid w:val="00B40055"/>
    <w:rsid w:val="00B435C4"/>
    <w:rsid w:val="00B45A0F"/>
    <w:rsid w:val="00B54D2F"/>
    <w:rsid w:val="00B62CF3"/>
    <w:rsid w:val="00B72DE9"/>
    <w:rsid w:val="00B74F0D"/>
    <w:rsid w:val="00B83F65"/>
    <w:rsid w:val="00B92069"/>
    <w:rsid w:val="00B92A76"/>
    <w:rsid w:val="00B9595D"/>
    <w:rsid w:val="00BA7E40"/>
    <w:rsid w:val="00BB0065"/>
    <w:rsid w:val="00BB2718"/>
    <w:rsid w:val="00BB7385"/>
    <w:rsid w:val="00BB7516"/>
    <w:rsid w:val="00BC11BD"/>
    <w:rsid w:val="00BC788E"/>
    <w:rsid w:val="00BE356A"/>
    <w:rsid w:val="00BF23DB"/>
    <w:rsid w:val="00C05DCA"/>
    <w:rsid w:val="00C06950"/>
    <w:rsid w:val="00C212D3"/>
    <w:rsid w:val="00C22509"/>
    <w:rsid w:val="00C2727F"/>
    <w:rsid w:val="00C37BF8"/>
    <w:rsid w:val="00C37C16"/>
    <w:rsid w:val="00C411B8"/>
    <w:rsid w:val="00C44BFB"/>
    <w:rsid w:val="00C52986"/>
    <w:rsid w:val="00C640F5"/>
    <w:rsid w:val="00C81FBB"/>
    <w:rsid w:val="00C84BC8"/>
    <w:rsid w:val="00C859C7"/>
    <w:rsid w:val="00C90F1C"/>
    <w:rsid w:val="00C92237"/>
    <w:rsid w:val="00C96063"/>
    <w:rsid w:val="00C97C82"/>
    <w:rsid w:val="00CA6740"/>
    <w:rsid w:val="00CA6BE9"/>
    <w:rsid w:val="00CD082D"/>
    <w:rsid w:val="00CD2201"/>
    <w:rsid w:val="00CE139A"/>
    <w:rsid w:val="00CE1D31"/>
    <w:rsid w:val="00CF5F24"/>
    <w:rsid w:val="00CF748A"/>
    <w:rsid w:val="00CF768D"/>
    <w:rsid w:val="00D05EE6"/>
    <w:rsid w:val="00D07386"/>
    <w:rsid w:val="00D30DCF"/>
    <w:rsid w:val="00D44AE4"/>
    <w:rsid w:val="00D67081"/>
    <w:rsid w:val="00D70490"/>
    <w:rsid w:val="00D876CD"/>
    <w:rsid w:val="00D91A27"/>
    <w:rsid w:val="00D95B76"/>
    <w:rsid w:val="00D960E1"/>
    <w:rsid w:val="00D97E59"/>
    <w:rsid w:val="00DB2F29"/>
    <w:rsid w:val="00DB69E8"/>
    <w:rsid w:val="00DC11A2"/>
    <w:rsid w:val="00DC4408"/>
    <w:rsid w:val="00DC5DE4"/>
    <w:rsid w:val="00DE4D0A"/>
    <w:rsid w:val="00E138F1"/>
    <w:rsid w:val="00E21155"/>
    <w:rsid w:val="00E33C3A"/>
    <w:rsid w:val="00E42637"/>
    <w:rsid w:val="00E5017E"/>
    <w:rsid w:val="00E52FAD"/>
    <w:rsid w:val="00E85D19"/>
    <w:rsid w:val="00EA0FD2"/>
    <w:rsid w:val="00EC56D9"/>
    <w:rsid w:val="00ED091A"/>
    <w:rsid w:val="00F103F6"/>
    <w:rsid w:val="00F76697"/>
    <w:rsid w:val="00F77BD7"/>
    <w:rsid w:val="00F80D42"/>
    <w:rsid w:val="00F91220"/>
    <w:rsid w:val="00FB12C5"/>
    <w:rsid w:val="00FB24CF"/>
    <w:rsid w:val="00FC28C5"/>
    <w:rsid w:val="00FC3646"/>
    <w:rsid w:val="00FC4F0D"/>
    <w:rsid w:val="00FD22C7"/>
    <w:rsid w:val="00FD3FA0"/>
    <w:rsid w:val="00FE78DC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917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0004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link w:val="a3"/>
    <w:uiPriority w:val="99"/>
    <w:locked/>
    <w:rsid w:val="00037BC5"/>
    <w:rPr>
      <w:kern w:val="2"/>
      <w:sz w:val="24"/>
    </w:rPr>
  </w:style>
  <w:style w:type="character" w:styleId="a5">
    <w:name w:val="page number"/>
    <w:uiPriority w:val="99"/>
    <w:rsid w:val="005D0004"/>
    <w:rPr>
      <w:rFonts w:cs="Times New Roman"/>
    </w:rPr>
  </w:style>
  <w:style w:type="character" w:styleId="a6">
    <w:name w:val="annotation reference"/>
    <w:uiPriority w:val="99"/>
    <w:semiHidden/>
    <w:rsid w:val="005D0004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5D0004"/>
    <w:pPr>
      <w:jc w:val="left"/>
    </w:pPr>
    <w:rPr>
      <w:kern w:val="0"/>
      <w:sz w:val="24"/>
    </w:rPr>
  </w:style>
  <w:style w:type="character" w:customStyle="1" w:styleId="a8">
    <w:name w:val="コメント文字列 (文字)"/>
    <w:link w:val="a7"/>
    <w:uiPriority w:val="99"/>
    <w:semiHidden/>
    <w:locked/>
    <w:rsid w:val="000B0BE7"/>
    <w:rPr>
      <w:sz w:val="24"/>
    </w:rPr>
  </w:style>
  <w:style w:type="paragraph" w:styleId="a9">
    <w:name w:val="annotation subject"/>
    <w:basedOn w:val="a7"/>
    <w:next w:val="a7"/>
    <w:link w:val="aa"/>
    <w:uiPriority w:val="99"/>
    <w:semiHidden/>
    <w:rsid w:val="005D0004"/>
    <w:rPr>
      <w:b/>
      <w:bCs/>
    </w:rPr>
  </w:style>
  <w:style w:type="character" w:customStyle="1" w:styleId="aa">
    <w:name w:val="コメント内容 (文字)"/>
    <w:link w:val="a9"/>
    <w:uiPriority w:val="99"/>
    <w:semiHidden/>
    <w:locked/>
    <w:rsid w:val="000B0BE7"/>
    <w:rPr>
      <w:b/>
      <w:sz w:val="24"/>
    </w:rPr>
  </w:style>
  <w:style w:type="paragraph" w:styleId="ab">
    <w:name w:val="Balloon Text"/>
    <w:basedOn w:val="a"/>
    <w:link w:val="ac"/>
    <w:uiPriority w:val="99"/>
    <w:semiHidden/>
    <w:rsid w:val="005D0004"/>
    <w:rPr>
      <w:rFonts w:ascii="Arial" w:eastAsia="ＭＳ ゴシック" w:hAnsi="Arial"/>
      <w:kern w:val="0"/>
      <w:sz w:val="2"/>
      <w:szCs w:val="20"/>
    </w:rPr>
  </w:style>
  <w:style w:type="character" w:customStyle="1" w:styleId="ac">
    <w:name w:val="吹き出し (文字)"/>
    <w:link w:val="ab"/>
    <w:uiPriority w:val="99"/>
    <w:semiHidden/>
    <w:locked/>
    <w:rsid w:val="000B0BE7"/>
    <w:rPr>
      <w:rFonts w:ascii="Arial" w:eastAsia="ＭＳ ゴシック" w:hAnsi="Arial"/>
      <w:sz w:val="2"/>
    </w:rPr>
  </w:style>
  <w:style w:type="paragraph" w:styleId="ad">
    <w:name w:val="header"/>
    <w:basedOn w:val="a"/>
    <w:link w:val="ae"/>
    <w:uiPriority w:val="99"/>
    <w:rsid w:val="005D0004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ヘッダー (文字)"/>
    <w:link w:val="ad"/>
    <w:uiPriority w:val="99"/>
    <w:locked/>
    <w:rsid w:val="005D000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0004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link w:val="a3"/>
    <w:uiPriority w:val="99"/>
    <w:locked/>
    <w:rsid w:val="00037BC5"/>
    <w:rPr>
      <w:kern w:val="2"/>
      <w:sz w:val="24"/>
    </w:rPr>
  </w:style>
  <w:style w:type="character" w:styleId="a5">
    <w:name w:val="page number"/>
    <w:uiPriority w:val="99"/>
    <w:rsid w:val="005D0004"/>
    <w:rPr>
      <w:rFonts w:cs="Times New Roman"/>
    </w:rPr>
  </w:style>
  <w:style w:type="character" w:styleId="a6">
    <w:name w:val="annotation reference"/>
    <w:uiPriority w:val="99"/>
    <w:semiHidden/>
    <w:rsid w:val="005D0004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5D0004"/>
    <w:pPr>
      <w:jc w:val="left"/>
    </w:pPr>
    <w:rPr>
      <w:kern w:val="0"/>
      <w:sz w:val="24"/>
    </w:rPr>
  </w:style>
  <w:style w:type="character" w:customStyle="1" w:styleId="a8">
    <w:name w:val="コメント文字列 (文字)"/>
    <w:link w:val="a7"/>
    <w:uiPriority w:val="99"/>
    <w:semiHidden/>
    <w:locked/>
    <w:rsid w:val="000B0BE7"/>
    <w:rPr>
      <w:sz w:val="24"/>
    </w:rPr>
  </w:style>
  <w:style w:type="paragraph" w:styleId="a9">
    <w:name w:val="annotation subject"/>
    <w:basedOn w:val="a7"/>
    <w:next w:val="a7"/>
    <w:link w:val="aa"/>
    <w:uiPriority w:val="99"/>
    <w:semiHidden/>
    <w:rsid w:val="005D0004"/>
    <w:rPr>
      <w:b/>
      <w:bCs/>
    </w:rPr>
  </w:style>
  <w:style w:type="character" w:customStyle="1" w:styleId="aa">
    <w:name w:val="コメント内容 (文字)"/>
    <w:link w:val="a9"/>
    <w:uiPriority w:val="99"/>
    <w:semiHidden/>
    <w:locked/>
    <w:rsid w:val="000B0BE7"/>
    <w:rPr>
      <w:b/>
      <w:sz w:val="24"/>
    </w:rPr>
  </w:style>
  <w:style w:type="paragraph" w:styleId="ab">
    <w:name w:val="Balloon Text"/>
    <w:basedOn w:val="a"/>
    <w:link w:val="ac"/>
    <w:uiPriority w:val="99"/>
    <w:semiHidden/>
    <w:rsid w:val="005D0004"/>
    <w:rPr>
      <w:rFonts w:ascii="Arial" w:eastAsia="ＭＳ ゴシック" w:hAnsi="Arial"/>
      <w:kern w:val="0"/>
      <w:sz w:val="2"/>
      <w:szCs w:val="20"/>
    </w:rPr>
  </w:style>
  <w:style w:type="character" w:customStyle="1" w:styleId="ac">
    <w:name w:val="吹き出し (文字)"/>
    <w:link w:val="ab"/>
    <w:uiPriority w:val="99"/>
    <w:semiHidden/>
    <w:locked/>
    <w:rsid w:val="000B0BE7"/>
    <w:rPr>
      <w:rFonts w:ascii="Arial" w:eastAsia="ＭＳ ゴシック" w:hAnsi="Arial"/>
      <w:sz w:val="2"/>
    </w:rPr>
  </w:style>
  <w:style w:type="paragraph" w:styleId="ad">
    <w:name w:val="header"/>
    <w:basedOn w:val="a"/>
    <w:link w:val="ae"/>
    <w:uiPriority w:val="99"/>
    <w:rsid w:val="005D0004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ヘッダー (文字)"/>
    <w:link w:val="ad"/>
    <w:uiPriority w:val="99"/>
    <w:locked/>
    <w:rsid w:val="005D000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</dc:creator>
  <cp:lastModifiedBy>12Epson-ke01</cp:lastModifiedBy>
  <cp:revision>2</cp:revision>
  <cp:lastPrinted>2013-12-19T02:23:00Z</cp:lastPrinted>
  <dcterms:created xsi:type="dcterms:W3CDTF">2014-01-28T08:32:00Z</dcterms:created>
  <dcterms:modified xsi:type="dcterms:W3CDTF">2014-01-28T08:32:00Z</dcterms:modified>
</cp:coreProperties>
</file>